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rPr>
          <w:rFonts w:hint="default" w:ascii="Times New Roman" w:hAnsi="Times New Roman" w:cs="Times New Roman"/>
          <w:b/>
          <w:bCs/>
          <w:sz w:val="36"/>
          <w:szCs w:val="36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  <w:t>附件</w:t>
      </w: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t>1.</w:t>
      </w:r>
      <w:r>
        <w:rPr>
          <w:rFonts w:hint="eastAsia" w:cs="Times New Roman"/>
          <w:b/>
          <w:bCs/>
          <w:sz w:val="21"/>
          <w:szCs w:val="21"/>
          <w:lang w:val="en-US" w:eastAsia="zh-CN"/>
        </w:rPr>
        <w:t xml:space="preserve">                         </w:t>
      </w:r>
      <w:r>
        <w:rPr>
          <w:rFonts w:hint="default" w:ascii="Times New Roman" w:hAnsi="Times New Roman" w:cs="Times New Roman"/>
          <w:b/>
          <w:bCs/>
          <w:sz w:val="36"/>
          <w:szCs w:val="36"/>
          <w:lang w:val="en-US" w:eastAsia="zh-CN"/>
        </w:rPr>
        <w:t>招聘岗位计划</w:t>
      </w:r>
    </w:p>
    <w:tbl>
      <w:tblPr>
        <w:tblStyle w:val="3"/>
        <w:tblW w:w="5228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916"/>
        <w:gridCol w:w="643"/>
        <w:gridCol w:w="522"/>
        <w:gridCol w:w="2061"/>
        <w:gridCol w:w="581"/>
        <w:gridCol w:w="574"/>
        <w:gridCol w:w="682"/>
        <w:gridCol w:w="890"/>
        <w:gridCol w:w="12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6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cs="Times New Roman"/>
                <w:lang w:val="en-US" w:eastAsia="zh-CN" w:bidi="ar"/>
              </w:rPr>
              <w:t>招聘单位</w:t>
            </w:r>
          </w:p>
        </w:tc>
        <w:tc>
          <w:tcPr>
            <w:tcW w:w="49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岗位代码</w:t>
            </w:r>
          </w:p>
        </w:tc>
        <w:tc>
          <w:tcPr>
            <w:tcW w:w="36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cs="Times New Roman"/>
                <w:lang w:val="en-US" w:eastAsia="zh-CN" w:bidi="ar"/>
              </w:rPr>
              <w:t>岗位名称</w:t>
            </w:r>
          </w:p>
        </w:tc>
        <w:tc>
          <w:tcPr>
            <w:tcW w:w="29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cs="Times New Roman"/>
                <w:lang w:val="en-US" w:eastAsia="zh-CN" w:bidi="ar"/>
              </w:rPr>
              <w:t>拟聘人数</w:t>
            </w:r>
          </w:p>
        </w:tc>
        <w:tc>
          <w:tcPr>
            <w:tcW w:w="2695" w:type="pct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cs="Times New Roman"/>
                <w:lang w:val="en-US" w:eastAsia="zh-CN" w:bidi="ar"/>
              </w:rPr>
              <w:t>招聘岗位所需资格条件</w:t>
            </w:r>
          </w:p>
        </w:tc>
        <w:tc>
          <w:tcPr>
            <w:tcW w:w="68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cs="Times New Roman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4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95" w:type="pct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4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cs="Times New Roman"/>
                <w:lang w:val="en-US" w:eastAsia="zh-CN" w:bidi="ar"/>
              </w:rPr>
              <w:t>专业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cs="Times New Roman"/>
                <w:lang w:val="en-US" w:eastAsia="zh-CN" w:bidi="ar"/>
              </w:rPr>
              <w:t>学位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cs="Times New Roman"/>
                <w:lang w:val="en-US" w:eastAsia="zh-CN" w:bidi="ar"/>
              </w:rPr>
              <w:t>年龄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cs="Times New Roman"/>
                <w:lang w:val="en-US" w:eastAsia="zh-CN" w:bidi="ar"/>
              </w:rPr>
              <w:t>其他</w:t>
            </w:r>
          </w:p>
        </w:tc>
        <w:tc>
          <w:tcPr>
            <w:tcW w:w="6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4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rFonts w:hAnsi="Times New Roman"/>
                <w:lang w:val="en-US" w:eastAsia="zh-CN" w:bidi="ar"/>
              </w:rPr>
              <w:t>冶金工程学院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5000028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rFonts w:hint="default" w:ascii="Times New Roman" w:hAnsi="Times New Roman" w:cs="Times New Roman"/>
                <w:lang w:val="en-US" w:eastAsia="zh-CN" w:bidi="ar"/>
              </w:rPr>
              <w:t>专业技术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冶金工程、材料科学与工程、材料加工工程、化学工程与技术、机械工程、环境科学与工程、人工智能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rFonts w:hint="default" w:ascii="Times New Roman" w:hAnsi="Times New Roman" w:cs="Times New Roman"/>
                <w:lang w:val="en-US" w:eastAsia="zh-CN" w:bidi="ar"/>
              </w:rPr>
              <w:t>研究生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rFonts w:hint="default" w:ascii="Times New Roman" w:hAnsi="Times New Roman" w:cs="Times New Roman"/>
                <w:lang w:val="en-US" w:eastAsia="zh-CN" w:bidi="ar"/>
              </w:rPr>
              <w:t>博士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lang w:val="en-US" w:eastAsia="zh-CN" w:bidi="ar"/>
              </w:rPr>
              <w:t>40</w:t>
            </w:r>
            <w:r>
              <w:rPr>
                <w:rStyle w:val="7"/>
                <w:rFonts w:hint="default" w:ascii="Times New Roman" w:hAnsi="Times New Roman" w:cs="Times New Roman"/>
                <w:lang w:val="en-US" w:eastAsia="zh-CN" w:bidi="ar"/>
              </w:rPr>
              <w:t>周岁及以下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Style w:val="8"/>
                <w:rFonts w:hint="eastAsia" w:ascii="仿宋_GB2312" w:hAnsi="仿宋_GB2312" w:eastAsia="仿宋_GB2312" w:cs="仿宋_GB2312"/>
                <w:lang w:val="en-US" w:eastAsia="zh-CN" w:bidi="ar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lang w:val="en-US" w:eastAsia="zh-CN" w:bidi="ar"/>
              </w:rPr>
              <w:t>特别优秀或紧缺人才，具备副高职称人员，可放宽至硕士学位；具备正高职称人员，可放宽至本科。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lang w:val="en-US" w:eastAsia="zh-CN" w:bidi="ar"/>
              </w:rPr>
              <w:t>具备副高职称人员年龄可放宽至45周岁以下；具备正高职称人员年龄可放宽至50周岁以下；特别优秀人才或海外人才，经学校研究，年龄可适当放宽。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4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rFonts w:hAnsi="Times New Roman"/>
                <w:lang w:val="en-US" w:eastAsia="zh-CN" w:bidi="ar"/>
              </w:rPr>
              <w:t>材料科学与工程学院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500002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rFonts w:hint="default" w:ascii="Times New Roman" w:hAnsi="Times New Roman" w:cs="Times New Roman"/>
                <w:lang w:val="en-US" w:eastAsia="zh-CN" w:bidi="ar"/>
              </w:rPr>
              <w:t>专业技术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材料科学与工程、化学类（含冶金物理化学）、机械工程、凝聚态物理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rFonts w:hint="default" w:ascii="Times New Roman" w:hAnsi="Times New Roman" w:cs="Times New Roman"/>
                <w:lang w:val="en-US" w:eastAsia="zh-CN" w:bidi="ar"/>
              </w:rPr>
              <w:t>研究生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rFonts w:hint="default" w:ascii="Times New Roman" w:hAnsi="Times New Roman" w:cs="Times New Roman"/>
                <w:lang w:val="en-US" w:eastAsia="zh-CN" w:bidi="ar"/>
              </w:rPr>
              <w:t>博士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lang w:val="en-US" w:eastAsia="zh-CN" w:bidi="ar"/>
              </w:rPr>
              <w:t>40</w:t>
            </w:r>
            <w:r>
              <w:rPr>
                <w:rStyle w:val="7"/>
                <w:rFonts w:hint="default" w:ascii="Times New Roman" w:hAnsi="Times New Roman" w:cs="Times New Roman"/>
                <w:lang w:val="en-US" w:eastAsia="zh-CN" w:bidi="ar"/>
              </w:rPr>
              <w:t>周岁及以下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4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rFonts w:hAnsi="Times New Roman"/>
                <w:lang w:val="en-US" w:eastAsia="zh-CN" w:bidi="ar"/>
              </w:rPr>
              <w:t>化学与化工学院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50000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30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rFonts w:hint="default" w:ascii="Times New Roman" w:hAnsi="Times New Roman" w:cs="Times New Roman"/>
                <w:lang w:val="en-US" w:eastAsia="zh-CN" w:bidi="ar"/>
              </w:rPr>
              <w:t>专业技术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化学、化学工程与技术、材料科学与工程、高分子材料、生物学、生物化工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rFonts w:hint="default" w:ascii="Times New Roman" w:hAnsi="Times New Roman" w:cs="Times New Roman"/>
                <w:lang w:val="en-US" w:eastAsia="zh-CN" w:bidi="ar"/>
              </w:rPr>
              <w:t>研究生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rFonts w:hint="default" w:ascii="Times New Roman" w:hAnsi="Times New Roman" w:cs="Times New Roman"/>
                <w:lang w:val="en-US" w:eastAsia="zh-CN" w:bidi="ar"/>
              </w:rPr>
              <w:t>博士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lang w:val="en-US" w:eastAsia="zh-CN" w:bidi="ar"/>
              </w:rPr>
              <w:t>40</w:t>
            </w:r>
            <w:r>
              <w:rPr>
                <w:rStyle w:val="7"/>
                <w:rFonts w:hint="default" w:ascii="Times New Roman" w:hAnsi="Times New Roman" w:cs="Times New Roman"/>
                <w:lang w:val="en-US" w:eastAsia="zh-CN" w:bidi="ar"/>
              </w:rPr>
              <w:t>周岁及以下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4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rFonts w:hAnsi="Times New Roman"/>
                <w:lang w:val="en-US" w:eastAsia="zh-CN" w:bidi="ar"/>
              </w:rPr>
              <w:t>机械工程学院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50000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31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rFonts w:hint="default" w:ascii="Times New Roman" w:hAnsi="Times New Roman" w:cs="Times New Roman"/>
                <w:lang w:val="en-US" w:eastAsia="zh-CN" w:bidi="ar"/>
              </w:rPr>
              <w:t>专业技术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机械工程、仪器科学与技术、航空宇航科学与技术、兵器科学与技术、农业工程、力学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rFonts w:hint="default" w:ascii="Times New Roman" w:hAnsi="Times New Roman" w:cs="Times New Roman"/>
                <w:lang w:val="en-US" w:eastAsia="zh-CN" w:bidi="ar"/>
              </w:rPr>
              <w:t>研究生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rFonts w:hint="default" w:ascii="Times New Roman" w:hAnsi="Times New Roman" w:cs="Times New Roman"/>
                <w:lang w:val="en-US" w:eastAsia="zh-CN" w:bidi="ar"/>
              </w:rPr>
              <w:t>博士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lang w:val="en-US" w:eastAsia="zh-CN" w:bidi="ar"/>
              </w:rPr>
              <w:t>40</w:t>
            </w:r>
            <w:r>
              <w:rPr>
                <w:rStyle w:val="7"/>
                <w:rFonts w:hint="default" w:ascii="Times New Roman" w:hAnsi="Times New Roman" w:cs="Times New Roman"/>
                <w:lang w:val="en-US" w:eastAsia="zh-CN" w:bidi="ar"/>
              </w:rPr>
              <w:t>周岁及以下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0" w:hRule="atLeast"/>
          <w:jc w:val="center"/>
        </w:trPr>
        <w:tc>
          <w:tcPr>
            <w:tcW w:w="4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rFonts w:hAnsi="Times New Roman"/>
                <w:lang w:val="en-US" w:eastAsia="zh-CN" w:bidi="ar"/>
              </w:rPr>
              <w:t>电气与信息工程学院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50000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32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rFonts w:hint="default" w:ascii="Times New Roman" w:hAnsi="Times New Roman" w:cs="Times New Roman"/>
                <w:lang w:val="en-US" w:eastAsia="zh-CN" w:bidi="ar"/>
              </w:rPr>
              <w:t>专业技术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电气工程、电子科学与技术、信息与通信工程、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仪器科学与技术、控制科学与工程、网络空间安全、物理电子学、系统科学、电子信息、集成电路科学与工程、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rFonts w:hint="default" w:ascii="Times New Roman" w:hAnsi="Times New Roman" w:cs="Times New Roman"/>
                <w:lang w:val="en-US" w:eastAsia="zh-CN" w:bidi="ar"/>
              </w:rPr>
              <w:t>研究生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rFonts w:hint="default" w:ascii="Times New Roman" w:hAnsi="Times New Roman" w:cs="Times New Roman"/>
                <w:lang w:val="en-US" w:eastAsia="zh-CN" w:bidi="ar"/>
              </w:rPr>
              <w:t>博士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lang w:val="en-US" w:eastAsia="zh-CN" w:bidi="ar"/>
              </w:rPr>
              <w:t>40</w:t>
            </w:r>
            <w:r>
              <w:rPr>
                <w:rStyle w:val="7"/>
                <w:rFonts w:hint="default" w:ascii="Times New Roman" w:hAnsi="Times New Roman" w:cs="Times New Roman"/>
                <w:lang w:val="en-US" w:eastAsia="zh-CN" w:bidi="ar"/>
              </w:rPr>
              <w:t>周岁及以下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  <w:jc w:val="center"/>
        </w:trPr>
        <w:tc>
          <w:tcPr>
            <w:tcW w:w="4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rFonts w:hAnsi="Times New Roman"/>
                <w:lang w:val="en-US" w:eastAsia="zh-CN" w:bidi="ar"/>
              </w:rPr>
              <w:t>计算机科学与技术学院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50000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33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rFonts w:hint="default" w:ascii="Times New Roman" w:hAnsi="Times New Roman" w:cs="Times New Roman"/>
                <w:lang w:val="en-US" w:eastAsia="zh-CN" w:bidi="ar"/>
              </w:rPr>
              <w:t>专业技术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计算机科学与技术、控制科学与工程、网络空间安全、电子科学与技术、生物医学工程、应用数学、电子信息、软件工程、集成电路科学与工程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rFonts w:hint="default" w:ascii="Times New Roman" w:hAnsi="Times New Roman" w:cs="Times New Roman"/>
                <w:lang w:val="en-US" w:eastAsia="zh-CN" w:bidi="ar"/>
              </w:rPr>
              <w:t>研究生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rFonts w:hint="default" w:ascii="Times New Roman" w:hAnsi="Times New Roman" w:cs="Times New Roman"/>
                <w:lang w:val="en-US" w:eastAsia="zh-CN" w:bidi="ar"/>
              </w:rPr>
              <w:t>博士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lang w:val="en-US" w:eastAsia="zh-CN" w:bidi="ar"/>
              </w:rPr>
              <w:t>40</w:t>
            </w:r>
            <w:r>
              <w:rPr>
                <w:rStyle w:val="7"/>
                <w:rFonts w:hint="default" w:ascii="Times New Roman" w:hAnsi="Times New Roman" w:cs="Times New Roman"/>
                <w:lang w:val="en-US" w:eastAsia="zh-CN" w:bidi="ar"/>
              </w:rPr>
              <w:t>周岁及以下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4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rFonts w:hAnsi="Times New Roman"/>
                <w:lang w:val="en-US" w:eastAsia="zh-CN" w:bidi="ar"/>
              </w:rPr>
              <w:t>建筑工程学院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50000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34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rFonts w:hint="default" w:ascii="Times New Roman" w:hAnsi="Times New Roman" w:cs="Times New Roman"/>
                <w:lang w:val="en-US" w:eastAsia="zh-CN" w:bidi="ar"/>
              </w:rPr>
              <w:t>专业技术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建筑学、土木工程、动力工程及工程热物理、工程管理、管理科学与工程、环境科学与工程、水利工程、安全科学与工程、城乡规划学、林业工程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rFonts w:hint="default" w:ascii="Times New Roman" w:hAnsi="Times New Roman" w:cs="Times New Roman"/>
                <w:lang w:val="en-US" w:eastAsia="zh-CN" w:bidi="ar"/>
              </w:rPr>
              <w:t>研究生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rFonts w:hint="default" w:ascii="Times New Roman" w:hAnsi="Times New Roman" w:cs="Times New Roman"/>
                <w:lang w:val="en-US" w:eastAsia="zh-CN" w:bidi="ar"/>
              </w:rPr>
              <w:t>博士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lang w:val="en-US" w:eastAsia="zh-CN" w:bidi="ar"/>
              </w:rPr>
              <w:t>40</w:t>
            </w:r>
            <w:r>
              <w:rPr>
                <w:rStyle w:val="7"/>
                <w:rFonts w:hint="default" w:ascii="Times New Roman" w:hAnsi="Times New Roman" w:cs="Times New Roman"/>
                <w:lang w:val="en-US" w:eastAsia="zh-CN" w:bidi="ar"/>
              </w:rPr>
              <w:t>周岁及以下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4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rFonts w:hAnsi="Times New Roman"/>
                <w:lang w:val="en-US" w:eastAsia="zh-CN" w:bidi="ar"/>
              </w:rPr>
              <w:t>能源与环境学院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50000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35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rFonts w:hint="default" w:ascii="Times New Roman" w:hAnsi="Times New Roman" w:cs="Times New Roman"/>
                <w:lang w:val="en-US" w:eastAsia="zh-CN" w:bidi="ar"/>
              </w:rPr>
              <w:t>专业技术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动力工程及工程热物理、环境科学与工程、材料科学与工程、化学、化学工程与技术、控制科学与工程、新能源科学与工程、核科学与技术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rFonts w:hint="default" w:ascii="Times New Roman" w:hAnsi="Times New Roman" w:cs="Times New Roman"/>
                <w:lang w:val="en-US" w:eastAsia="zh-CN" w:bidi="ar"/>
              </w:rPr>
              <w:t>研究生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rFonts w:hint="default" w:ascii="Times New Roman" w:hAnsi="Times New Roman" w:cs="Times New Roman"/>
                <w:lang w:val="en-US" w:eastAsia="zh-CN" w:bidi="ar"/>
              </w:rPr>
              <w:t>博士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lang w:val="en-US" w:eastAsia="zh-CN" w:bidi="ar"/>
              </w:rPr>
              <w:t>40</w:t>
            </w:r>
            <w:r>
              <w:rPr>
                <w:rStyle w:val="7"/>
                <w:rFonts w:hint="default" w:ascii="Times New Roman" w:hAnsi="Times New Roman" w:cs="Times New Roman"/>
                <w:lang w:val="en-US" w:eastAsia="zh-CN" w:bidi="ar"/>
              </w:rPr>
              <w:t>周岁及以下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  <w:jc w:val="center"/>
        </w:trPr>
        <w:tc>
          <w:tcPr>
            <w:tcW w:w="4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rFonts w:hAnsi="Times New Roman"/>
                <w:lang w:val="en-US" w:eastAsia="zh-CN" w:bidi="ar"/>
              </w:rPr>
              <w:t>管理科学与工程学院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50000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36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rFonts w:hint="default" w:ascii="Times New Roman" w:hAnsi="Times New Roman" w:cs="Times New Roman"/>
                <w:lang w:val="en-US" w:eastAsia="zh-CN" w:bidi="ar"/>
              </w:rPr>
              <w:t>专业技术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管理科学与工程、控制科学与工程、信息资源管理、交通运输工程、力学、数学类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rFonts w:hint="default" w:ascii="Times New Roman" w:hAnsi="Times New Roman" w:cs="Times New Roman"/>
                <w:lang w:val="en-US" w:eastAsia="zh-CN" w:bidi="ar"/>
              </w:rPr>
              <w:t>研究生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rFonts w:hint="default" w:ascii="Times New Roman" w:hAnsi="Times New Roman" w:cs="Times New Roman"/>
                <w:lang w:val="en-US" w:eastAsia="zh-CN" w:bidi="ar"/>
              </w:rPr>
              <w:t>博士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lang w:val="en-US" w:eastAsia="zh-CN" w:bidi="ar"/>
              </w:rPr>
              <w:t>40</w:t>
            </w:r>
            <w:r>
              <w:rPr>
                <w:rStyle w:val="7"/>
                <w:rFonts w:hint="default" w:ascii="Times New Roman" w:hAnsi="Times New Roman" w:cs="Times New Roman"/>
                <w:lang w:val="en-US" w:eastAsia="zh-CN" w:bidi="ar"/>
              </w:rPr>
              <w:t>周岁及以下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4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rFonts w:hAnsi="Times New Roman"/>
                <w:lang w:val="en-US" w:eastAsia="zh-CN" w:bidi="ar"/>
              </w:rPr>
              <w:t>商学院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50000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37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rFonts w:hint="default" w:ascii="Times New Roman" w:hAnsi="Times New Roman" w:cs="Times New Roman"/>
                <w:lang w:val="en-US" w:eastAsia="zh-CN" w:bidi="ar"/>
              </w:rPr>
              <w:t>专业技术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经济学类、管理学类、统计学、社会学、城乡规划学、人文地理学、计算机科学与技术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rFonts w:hint="default" w:ascii="Times New Roman" w:hAnsi="Times New Roman" w:cs="Times New Roman"/>
                <w:lang w:val="en-US" w:eastAsia="zh-CN" w:bidi="ar"/>
              </w:rPr>
              <w:t>研究生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rFonts w:hint="default" w:ascii="Times New Roman" w:hAnsi="Times New Roman" w:cs="Times New Roman"/>
                <w:lang w:val="en-US" w:eastAsia="zh-CN" w:bidi="ar"/>
              </w:rPr>
              <w:t>博士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lang w:val="en-US" w:eastAsia="zh-CN" w:bidi="ar"/>
              </w:rPr>
              <w:t>40</w:t>
            </w:r>
            <w:r>
              <w:rPr>
                <w:rStyle w:val="7"/>
                <w:rFonts w:hint="default" w:ascii="Times New Roman" w:hAnsi="Times New Roman" w:cs="Times New Roman"/>
                <w:lang w:val="en-US" w:eastAsia="zh-CN" w:bidi="ar"/>
              </w:rPr>
              <w:t>周岁及以下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4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rFonts w:hAnsi="Times New Roman"/>
                <w:lang w:val="en-US" w:eastAsia="zh-CN" w:bidi="ar"/>
              </w:rPr>
              <w:t>公共管理与法学院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50000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38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rFonts w:hint="default" w:ascii="Times New Roman" w:hAnsi="Times New Roman" w:cs="Times New Roman"/>
                <w:lang w:val="en-US" w:eastAsia="zh-CN" w:bidi="ar"/>
              </w:rPr>
              <w:t>专业技术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法学、政治学、社会学、经济学类、管理学类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rFonts w:hint="default" w:ascii="Times New Roman" w:hAnsi="Times New Roman" w:cs="Times New Roman"/>
                <w:lang w:val="en-US" w:eastAsia="zh-CN" w:bidi="ar"/>
              </w:rPr>
              <w:t>研究生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rFonts w:hint="default" w:ascii="Times New Roman" w:hAnsi="Times New Roman" w:cs="Times New Roman"/>
                <w:lang w:val="en-US" w:eastAsia="zh-CN" w:bidi="ar"/>
              </w:rPr>
              <w:t>博士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lang w:val="en-US" w:eastAsia="zh-CN" w:bidi="ar"/>
              </w:rPr>
              <w:t>40</w:t>
            </w:r>
            <w:r>
              <w:rPr>
                <w:rStyle w:val="7"/>
                <w:rFonts w:hint="default" w:ascii="Times New Roman" w:hAnsi="Times New Roman" w:cs="Times New Roman"/>
                <w:lang w:val="en-US" w:eastAsia="zh-CN" w:bidi="ar"/>
              </w:rPr>
              <w:t>周岁及以下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4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rFonts w:hAnsi="Times New Roman"/>
                <w:lang w:val="en-US" w:eastAsia="zh-CN" w:bidi="ar"/>
              </w:rPr>
              <w:t>微电子与数据科学学院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50000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39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rFonts w:hint="default" w:ascii="Times New Roman" w:hAnsi="Times New Roman" w:cs="Times New Roman"/>
                <w:lang w:val="en-US" w:eastAsia="zh-CN" w:bidi="ar"/>
              </w:rPr>
              <w:t>专业技术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数学类、电子科学与技术、光学工程、集成电路与集成系统、电子信息、大数据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rFonts w:hint="default" w:ascii="Times New Roman" w:hAnsi="Times New Roman" w:cs="Times New Roman"/>
                <w:lang w:val="en-US" w:eastAsia="zh-CN" w:bidi="ar"/>
              </w:rPr>
              <w:t>研究生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rFonts w:hint="default" w:ascii="Times New Roman" w:hAnsi="Times New Roman" w:cs="Times New Roman"/>
                <w:lang w:val="en-US" w:eastAsia="zh-CN" w:bidi="ar"/>
              </w:rPr>
              <w:t>博士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lang w:val="en-US" w:eastAsia="zh-CN" w:bidi="ar"/>
              </w:rPr>
              <w:t>40</w:t>
            </w:r>
            <w:r>
              <w:rPr>
                <w:rStyle w:val="7"/>
                <w:rFonts w:hint="default" w:ascii="Times New Roman" w:hAnsi="Times New Roman" w:cs="Times New Roman"/>
                <w:lang w:val="en-US" w:eastAsia="zh-CN" w:bidi="ar"/>
              </w:rPr>
              <w:t>周岁及以下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4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rFonts w:hAnsi="Times New Roman"/>
                <w:lang w:val="en-US" w:eastAsia="zh-CN" w:bidi="ar"/>
              </w:rPr>
              <w:t>外国语学院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50000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40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rFonts w:hint="default" w:ascii="Times New Roman" w:hAnsi="Times New Roman" w:cs="Times New Roman"/>
                <w:lang w:val="en-US" w:eastAsia="zh-CN" w:bidi="ar"/>
              </w:rPr>
              <w:t>专业技术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翻译、国际商务、外国语言文学类、英语、涉外法治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rFonts w:hint="default" w:ascii="Times New Roman" w:hAnsi="Times New Roman" w:cs="Times New Roman"/>
                <w:lang w:val="en-US" w:eastAsia="zh-CN" w:bidi="ar"/>
              </w:rPr>
              <w:t>研究生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rFonts w:hint="default" w:ascii="Times New Roman" w:hAnsi="Times New Roman" w:cs="Times New Roman"/>
                <w:lang w:val="en-US" w:eastAsia="zh-CN" w:bidi="ar"/>
              </w:rPr>
              <w:t>博士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lang w:val="en-US" w:eastAsia="zh-CN" w:bidi="ar"/>
              </w:rPr>
              <w:t>40</w:t>
            </w:r>
            <w:r>
              <w:rPr>
                <w:rStyle w:val="7"/>
                <w:rFonts w:hint="default" w:ascii="Times New Roman" w:hAnsi="Times New Roman" w:cs="Times New Roman"/>
                <w:lang w:val="en-US" w:eastAsia="zh-CN" w:bidi="ar"/>
              </w:rPr>
              <w:t>周岁及以下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4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rFonts w:hAnsi="Times New Roman"/>
                <w:lang w:val="en-US" w:eastAsia="zh-CN" w:bidi="ar"/>
              </w:rPr>
              <w:t>艺术与设计学院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50000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41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rFonts w:hint="default" w:ascii="Times New Roman" w:hAnsi="Times New Roman" w:cs="Times New Roman"/>
                <w:lang w:val="en-US" w:eastAsia="zh-CN" w:bidi="ar"/>
              </w:rPr>
              <w:t>专业技术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艺术学、美术学、设计艺术学、设计学、机械设计及理论、机械、计算机科学与技术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rFonts w:hint="default" w:ascii="Times New Roman" w:hAnsi="Times New Roman" w:cs="Times New Roman"/>
                <w:lang w:val="en-US" w:eastAsia="zh-CN" w:bidi="ar"/>
              </w:rPr>
              <w:t>研究生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rFonts w:hint="default" w:ascii="Times New Roman" w:hAnsi="Times New Roman" w:cs="Times New Roman"/>
                <w:lang w:val="en-US" w:eastAsia="zh-CN" w:bidi="ar"/>
              </w:rPr>
              <w:t>博士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lang w:val="en-US" w:eastAsia="zh-CN" w:bidi="ar"/>
              </w:rPr>
              <w:t>40</w:t>
            </w:r>
            <w:r>
              <w:rPr>
                <w:rStyle w:val="7"/>
                <w:rFonts w:hint="default" w:ascii="Times New Roman" w:hAnsi="Times New Roman" w:cs="Times New Roman"/>
                <w:lang w:val="en-US" w:eastAsia="zh-CN" w:bidi="ar"/>
              </w:rPr>
              <w:t>周岁及以下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4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rFonts w:hAnsi="Times New Roman"/>
                <w:lang w:val="en-US" w:eastAsia="zh-CN" w:bidi="ar"/>
              </w:rPr>
              <w:t>马克思主义学院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50000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42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马克思主义基本原理，马克思主义中国化，思想政治教育，中国近现代史基本问题研究，中共党史党建；马克思主义哲学，科学技术哲学，马克思主义政治经济学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rFonts w:hint="default" w:ascii="Times New Roman" w:hAnsi="Times New Roman" w:cs="Times New Roman"/>
                <w:lang w:val="en-US" w:eastAsia="zh-CN" w:bidi="ar"/>
              </w:rPr>
              <w:t>研究生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rFonts w:hint="default" w:ascii="Times New Roman" w:hAnsi="Times New Roman" w:cs="Times New Roman"/>
                <w:lang w:val="en-US" w:eastAsia="zh-CN" w:bidi="ar"/>
              </w:rPr>
              <w:t>博士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lang w:val="en-US" w:eastAsia="zh-CN" w:bidi="ar"/>
              </w:rPr>
              <w:t>40</w:t>
            </w:r>
            <w:r>
              <w:rPr>
                <w:rStyle w:val="7"/>
                <w:rFonts w:hint="default" w:ascii="Times New Roman" w:hAnsi="Times New Roman" w:cs="Times New Roman"/>
                <w:lang w:val="en-US" w:eastAsia="zh-CN" w:bidi="ar"/>
              </w:rPr>
              <w:t>周岁及以下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rFonts w:hint="default" w:ascii="Times New Roman" w:hAnsi="Times New Roman" w:cs="Times New Roman"/>
                <w:lang w:val="en-US" w:eastAsia="zh-CN" w:bidi="ar"/>
              </w:rPr>
              <w:t>中共党员</w:t>
            </w:r>
          </w:p>
        </w:tc>
        <w:tc>
          <w:tcPr>
            <w:tcW w:w="6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367A4F"/>
    <w:rsid w:val="2D5F30C8"/>
    <w:rsid w:val="64C43D6E"/>
    <w:rsid w:val="FEFFF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qFormat/>
    <w:uiPriority w:val="0"/>
    <w:pPr>
      <w:snapToGrid w:val="0"/>
      <w:jc w:val="left"/>
    </w:pPr>
  </w:style>
  <w:style w:type="character" w:customStyle="1" w:styleId="5">
    <w:name w:val="font8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6">
    <w:name w:val="font21"/>
    <w:basedOn w:val="4"/>
    <w:qFormat/>
    <w:uiPriority w:val="0"/>
    <w:rPr>
      <w:rFonts w:ascii="仿宋_GB2312" w:eastAsia="仿宋_GB2312" w:cs="仿宋_GB2312"/>
      <w:color w:val="000000"/>
      <w:sz w:val="20"/>
      <w:szCs w:val="20"/>
      <w:u w:val="none"/>
    </w:rPr>
  </w:style>
  <w:style w:type="character" w:customStyle="1" w:styleId="7">
    <w:name w:val="font41"/>
    <w:basedOn w:val="4"/>
    <w:qFormat/>
    <w:uiPriority w:val="0"/>
    <w:rPr>
      <w:rFonts w:ascii="仿宋_GB2312" w:eastAsia="仿宋_GB2312" w:cs="仿宋_GB2312"/>
      <w:color w:val="000000"/>
      <w:sz w:val="20"/>
      <w:szCs w:val="20"/>
      <w:u w:val="none"/>
    </w:rPr>
  </w:style>
  <w:style w:type="character" w:customStyle="1" w:styleId="8">
    <w:name w:val="font31"/>
    <w:basedOn w:val="4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paragraph" w:customStyle="1" w:styleId="9">
    <w:name w:val="font_20 js_03_lp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3429</Words>
  <Characters>3917</Characters>
  <Lines>0</Lines>
  <Paragraphs>0</Paragraphs>
  <TotalTime>8</TotalTime>
  <ScaleCrop>false</ScaleCrop>
  <LinksUpToDate>false</LinksUpToDate>
  <CharactersWithSpaces>3946</CharactersWithSpaces>
  <Application>WPS Office_11.8.2.1127_F1E327BC-269C-435d-A152-05C5408002CA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2025-03-10T09:18:00Z</dcterms:created>
  <dc:creator>Administrator</dc:creator>
  <cp:lastModifiedBy>陈涛</cp:lastModifiedBy>
  <dcterms:modified xsi:type="dcterms:W3CDTF">2025-03-17T16:02:42Z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2052-11.8.2.1127</vt:lpwstr>
  </property>
  <property fmtid="{D5CDD505-2E9C-101B-9397-08002B2CF9AE}" pid="3" name="KSOTemplateDocerSaveRecord">
    <vt:lpwstr>eyJoZGlkIjoiY2U3NjczNDViMjdmMGUxN2EyZGU1OTFhMmU2OGFmNTIiLCJ1c2VySWQiOiI2MzA5MDE1NjkifQ==</vt:lpwstr>
  </property>
  <property fmtid="{D5CDD505-2E9C-101B-9397-08002B2CF9AE}" pid="4" name="ICV">
    <vt:lpwstr>13EE212DE49C4CEAA64EC08848731FA4_12</vt:lpwstr>
  </property>
</Properties>
</file>