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DD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附件4：</w:t>
      </w:r>
    </w:p>
    <w:p w14:paraId="3193F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庆阳职业技术学院</w:t>
      </w:r>
    </w:p>
    <w:p w14:paraId="301FA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2024年引进急需紧缺人才面试教材</w:t>
      </w:r>
    </w:p>
    <w:p w14:paraId="50D08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D18F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1.岗位代码：QZY202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401  《大学语文》（第2版）</w:t>
      </w:r>
    </w:p>
    <w:p w14:paraId="2584A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同济大学出版社  主编：姜  南</w:t>
      </w:r>
    </w:p>
    <w:p w14:paraId="57F5B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A925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2.岗位代码：QZY202402  《应用高等数学》（第2版）</w:t>
      </w:r>
    </w:p>
    <w:p w14:paraId="00E91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航空工业出版社  主编：胡桐春</w:t>
      </w:r>
    </w:p>
    <w:p w14:paraId="29FEB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32464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3.岗位代码：QZY202403  《习近平新时代中国特色社会主义思想概论》</w:t>
      </w:r>
    </w:p>
    <w:p w14:paraId="7E394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高等教育出版社、人民出版社  主编：本书编写组</w:t>
      </w:r>
    </w:p>
    <w:p w14:paraId="54B4D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1591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4.岗位代码：QZY202404  《习近平新时代中国特色社会主义思想概论》</w:t>
      </w:r>
    </w:p>
    <w:p w14:paraId="24A21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高等教育出版社、人民出版社  主编：本书编写组</w:t>
      </w:r>
    </w:p>
    <w:p w14:paraId="15A99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48BB6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5.岗位代码：QZY202405  《教育学》（第七版）</w:t>
      </w:r>
    </w:p>
    <w:p w14:paraId="29D18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人民教育出版社  主编：王道俊  郭文安</w:t>
      </w:r>
    </w:p>
    <w:p w14:paraId="47337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FA8C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6.岗位代码：QZY202406  《旅游市场营销》（第三版）</w:t>
      </w:r>
    </w:p>
    <w:p w14:paraId="3F12B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上海交通大学出版社  主编：宋莎莎  刘晓明</w:t>
      </w:r>
    </w:p>
    <w:p w14:paraId="42A65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B94E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7.岗位代码：QZY202407  《插画教室:专业插画设计技法精解》</w:t>
      </w:r>
    </w:p>
    <w:p w14:paraId="30547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人民邮电出版社  主编：鱼雨桐</w:t>
      </w:r>
    </w:p>
    <w:p w14:paraId="150F8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4CA65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8.岗位代码：QZY202408  《C语言程序设计》（第3版）</w:t>
      </w:r>
    </w:p>
    <w:p w14:paraId="5B896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北京理工大学出版社  主编：梅创社  李  俊</w:t>
      </w:r>
    </w:p>
    <w:p w14:paraId="61F04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4C36E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9.岗位代码：QZY202409  《电工电子技术》</w:t>
      </w:r>
    </w:p>
    <w:p w14:paraId="06016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高等教育出版社  主编：曹建林  魏  巍</w:t>
      </w:r>
    </w:p>
    <w:p w14:paraId="74E54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4F4CB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10.岗位代码：QZY202410  《智能制造单元集成调试与应用》</w:t>
      </w:r>
    </w:p>
    <w:p w14:paraId="42427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高等教育出版社  主编：陈岁生  温贻芳  许妍妩</w:t>
      </w:r>
    </w:p>
    <w:p w14:paraId="0B4DF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1CF2B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11.岗位代码：QZY202411  《工程制图》（第七版）</w:t>
      </w:r>
    </w:p>
    <w:p w14:paraId="3F932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化学工业出版社  主编：胡建生</w:t>
      </w:r>
    </w:p>
    <w:p w14:paraId="1ABE1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65C3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12.岗位代码：QZY202412 《PLC应用与实践（S7-1200机型）》 </w:t>
      </w:r>
    </w:p>
    <w:p w14:paraId="0F1E3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电子科技大学出版社  主编：周明龙  武昌俊  程晶晶</w:t>
      </w:r>
    </w:p>
    <w:p w14:paraId="72396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A7B4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13.岗位代码：QZY202413 《数字化测图》</w:t>
      </w:r>
    </w:p>
    <w:p w14:paraId="145A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西安交通大学出版社  主编：侯林锋  李  强</w:t>
      </w:r>
    </w:p>
    <w:p w14:paraId="37A8B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A184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14.岗位代码：QZY202414 《新媒体运营实战》</w:t>
      </w:r>
    </w:p>
    <w:p w14:paraId="6CFB5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人民邮电出版社  主编：祁较瘦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ODgxNzE3MzgzMjE0NWFhNWU5ZTgwNGE2OTA5YzEifQ=="/>
  </w:docVars>
  <w:rsids>
    <w:rsidRoot w:val="5DAF40A1"/>
    <w:rsid w:val="0CDE2429"/>
    <w:rsid w:val="157D58CD"/>
    <w:rsid w:val="16BA40CE"/>
    <w:rsid w:val="1B1736FE"/>
    <w:rsid w:val="1DFA1C94"/>
    <w:rsid w:val="292702D5"/>
    <w:rsid w:val="40573D9C"/>
    <w:rsid w:val="5DAF40A1"/>
    <w:rsid w:val="65D616C6"/>
    <w:rsid w:val="7684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676</Characters>
  <Lines>0</Lines>
  <Paragraphs>0</Paragraphs>
  <TotalTime>26</TotalTime>
  <ScaleCrop>false</ScaleCrop>
  <LinksUpToDate>false</LinksUpToDate>
  <CharactersWithSpaces>756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2022-07-08T01:14:00Z</dcterms:created>
  <dc:creator>郭海龙</dc:creator>
  <cp:lastModifiedBy>小冬菇</cp:lastModifiedBy>
  <cp:lastPrinted>2024-07-11T02:46:00Z</cp:lastPrinted>
  <dcterms:modified xsi:type="dcterms:W3CDTF">2024-07-11T07:11:38Z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2525402A625F4CB9BA15069398B3BDA1_13</vt:lpwstr>
  </property>
</Properties>
</file>