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eastAsia="方正小标宋简体"/>
          <w:sz w:val="44"/>
          <w:szCs w:val="44"/>
        </w:rPr>
      </w:pPr>
      <w:bookmarkStart w:id="0" w:name="_GoBack"/>
      <w:r>
        <w:rPr>
          <w:rFonts w:ascii="方正小标宋简体" w:eastAsia="方正小标宋简体" w:cs="方正小标宋简体"/>
          <w:sz w:val="44"/>
          <w:szCs w:val="44"/>
        </w:rPr>
        <w:t>2020</w:t>
      </w:r>
      <w:r>
        <w:rPr>
          <w:rFonts w:hint="eastAsia" w:ascii="方正小标宋简体" w:eastAsia="方正小标宋简体" w:cs="方正小标宋简体"/>
          <w:sz w:val="44"/>
          <w:szCs w:val="44"/>
        </w:rPr>
        <w:t>年邹平市公开招聘</w:t>
      </w:r>
      <w:r>
        <w:rPr>
          <w:rFonts w:hint="eastAsia" w:ascii="方正小标宋简体" w:eastAsia="方正小标宋简体" w:cs="方正小标宋简体"/>
          <w:sz w:val="44"/>
          <w:szCs w:val="44"/>
          <w:lang w:val="en-US" w:eastAsia="zh-CN"/>
        </w:rPr>
        <w:t>中小学幼儿</w:t>
      </w:r>
      <w:r>
        <w:rPr>
          <w:rFonts w:hint="eastAsia" w:ascii="方正小标宋简体" w:eastAsia="方正小标宋简体" w:cs="方正小标宋简体"/>
          <w:sz w:val="44"/>
          <w:szCs w:val="44"/>
        </w:rPr>
        <w:t>教师</w:t>
      </w:r>
    </w:p>
    <w:p>
      <w:pPr>
        <w:spacing w:line="540" w:lineRule="exact"/>
        <w:jc w:val="center"/>
        <w:rPr>
          <w:rFonts w:ascii="方正小标宋简体" w:eastAsia="方正小标宋简体"/>
          <w:sz w:val="44"/>
          <w:szCs w:val="44"/>
        </w:rPr>
      </w:pPr>
      <w:r>
        <w:rPr>
          <w:rFonts w:hint="eastAsia" w:ascii="方正小标宋简体" w:eastAsia="方正小标宋简体" w:cs="方正小标宋简体"/>
          <w:sz w:val="44"/>
          <w:szCs w:val="44"/>
        </w:rPr>
        <w:t>简</w:t>
      </w:r>
      <w:r>
        <w:rPr>
          <w:rFonts w:ascii="方正小标宋简体" w:eastAsia="方正小标宋简体" w:cs="方正小标宋简体"/>
          <w:sz w:val="44"/>
          <w:szCs w:val="44"/>
        </w:rPr>
        <w:t xml:space="preserve">    </w:t>
      </w:r>
      <w:r>
        <w:rPr>
          <w:rFonts w:hint="eastAsia" w:ascii="方正小标宋简体" w:eastAsia="方正小标宋简体" w:cs="方正小标宋简体"/>
          <w:sz w:val="44"/>
          <w:szCs w:val="44"/>
        </w:rPr>
        <w:t>章</w:t>
      </w:r>
    </w:p>
    <w:p>
      <w:pPr>
        <w:spacing w:line="540" w:lineRule="exact"/>
        <w:jc w:val="center"/>
        <w:rPr>
          <w:rFonts w:ascii="方正小标宋简体" w:eastAsia="方正小标宋简体"/>
          <w:sz w:val="44"/>
          <w:szCs w:val="44"/>
        </w:rPr>
      </w:pPr>
    </w:p>
    <w:p>
      <w:pPr>
        <w:spacing w:line="540" w:lineRule="exact"/>
      </w:pPr>
      <w:r>
        <w:rPr>
          <w:rFonts w:hint="eastAsia" w:cs="仿宋_GB2312"/>
        </w:rPr>
        <w:t>　　根据邹平市教育事业单位岗位空缺情况和工作需要，按照《事业单位人事管理条例》</w:t>
      </w:r>
      <w:r>
        <w:t>(</w:t>
      </w:r>
      <w:r>
        <w:rPr>
          <w:rFonts w:hint="eastAsia" w:cs="仿宋_GB2312"/>
        </w:rPr>
        <w:t>国务院令第</w:t>
      </w:r>
      <w:r>
        <w:t>652</w:t>
      </w:r>
      <w:r>
        <w:rPr>
          <w:rFonts w:hint="eastAsia" w:cs="仿宋_GB2312"/>
        </w:rPr>
        <w:t>号</w:t>
      </w:r>
      <w:r>
        <w:t>)</w:t>
      </w:r>
      <w:r>
        <w:rPr>
          <w:rFonts w:hint="eastAsia" w:cs="仿宋_GB2312"/>
        </w:rPr>
        <w:t>和《关于</w:t>
      </w:r>
      <w:r>
        <w:t>2020</w:t>
      </w:r>
      <w:r>
        <w:rPr>
          <w:rFonts w:hint="eastAsia" w:cs="仿宋_GB2312"/>
        </w:rPr>
        <w:t>年事业单位公开招聘工作人员有关问题的通知》</w:t>
      </w:r>
      <w:r>
        <w:t>(</w:t>
      </w:r>
      <w:r>
        <w:rPr>
          <w:rFonts w:hint="eastAsia" w:cs="仿宋_GB2312"/>
        </w:rPr>
        <w:t>滨人社字〔</w:t>
      </w:r>
      <w:r>
        <w:t>2020</w:t>
      </w:r>
      <w:r>
        <w:rPr>
          <w:rFonts w:hint="eastAsia" w:cs="仿宋_GB2312"/>
        </w:rPr>
        <w:t>〕</w:t>
      </w:r>
      <w:r>
        <w:t>3</w:t>
      </w:r>
      <w:r>
        <w:rPr>
          <w:rFonts w:hint="eastAsia" w:cs="仿宋_GB2312"/>
        </w:rPr>
        <w:t>号</w:t>
      </w:r>
      <w:r>
        <w:t>)</w:t>
      </w:r>
      <w:r>
        <w:rPr>
          <w:rFonts w:hint="eastAsia" w:cs="仿宋_GB2312"/>
        </w:rPr>
        <w:t>等有关规定，经邹平市委、市政府同意，并报滨州市事业单位公开招聘主管部门批准，为邹平市教育事业单位公开招聘</w:t>
      </w:r>
      <w:r>
        <w:rPr>
          <w:rFonts w:hint="eastAsia" w:cs="仿宋_GB2312"/>
          <w:lang w:val="en-US" w:eastAsia="zh-CN"/>
        </w:rPr>
        <w:t>事业编制</w:t>
      </w:r>
      <w:r>
        <w:rPr>
          <w:rFonts w:hint="eastAsia" w:cs="仿宋_GB2312"/>
        </w:rPr>
        <w:t>中小学教师</w:t>
      </w:r>
      <w:r>
        <w:rPr>
          <w:rFonts w:hint="eastAsia"/>
          <w:lang w:val="en-US" w:eastAsia="zh-CN"/>
        </w:rPr>
        <w:t>20</w:t>
      </w:r>
      <w:r>
        <w:rPr>
          <w:rFonts w:hint="eastAsia" w:cs="仿宋_GB2312"/>
        </w:rPr>
        <w:t>名</w:t>
      </w:r>
      <w:r>
        <w:rPr>
          <w:rFonts w:hint="eastAsia" w:cs="仿宋_GB2312"/>
          <w:lang w:eastAsia="zh-CN"/>
        </w:rPr>
        <w:t>，</w:t>
      </w:r>
      <w:r>
        <w:rPr>
          <w:rFonts w:hint="eastAsia" w:cs="仿宋_GB2312"/>
          <w:lang w:val="en-US" w:eastAsia="zh-CN"/>
        </w:rPr>
        <w:t>人员控制总量备案管理幼儿教师24名</w:t>
      </w:r>
      <w:r>
        <w:rPr>
          <w:rFonts w:hint="eastAsia" w:cs="仿宋_GB2312"/>
        </w:rPr>
        <w:t>。招聘简章公告如下：</w:t>
      </w:r>
    </w:p>
    <w:p>
      <w:pPr>
        <w:spacing w:line="540" w:lineRule="exact"/>
        <w:rPr>
          <w:rFonts w:ascii="黑体" w:hAnsi="黑体" w:eastAsia="黑体"/>
        </w:rPr>
      </w:pPr>
      <w:r>
        <w:rPr>
          <w:rFonts w:hint="eastAsia" w:cs="仿宋_GB2312"/>
        </w:rPr>
        <w:t>　　</w:t>
      </w:r>
      <w:r>
        <w:rPr>
          <w:rFonts w:hint="eastAsia" w:ascii="黑体" w:hAnsi="黑体" w:eastAsia="黑体" w:cs="黑体"/>
        </w:rPr>
        <w:t>一、招聘岗位</w:t>
      </w:r>
    </w:p>
    <w:p>
      <w:pPr>
        <w:spacing w:line="540" w:lineRule="exact"/>
        <w:ind w:firstLine="0" w:firstLineChars="0"/>
      </w:pPr>
      <w:r>
        <w:rPr>
          <w:rFonts w:hint="eastAsia" w:cs="仿宋_GB2312"/>
          <w:lang w:eastAsia="zh-CN"/>
        </w:rPr>
        <w:t>　　</w:t>
      </w:r>
      <w:r>
        <w:rPr>
          <w:rFonts w:hint="eastAsia" w:cs="仿宋_GB2312"/>
        </w:rPr>
        <w:t>具体招聘岗位、招聘人数及条件要求见《</w:t>
      </w:r>
      <w:r>
        <w:t>2020</w:t>
      </w:r>
      <w:r>
        <w:rPr>
          <w:rFonts w:hint="eastAsia" w:cs="仿宋_GB2312"/>
        </w:rPr>
        <w:t>年邹平市公开招聘中小学幼儿教师岗位表》</w:t>
      </w:r>
      <w:r>
        <w:t>(</w:t>
      </w:r>
      <w:r>
        <w:rPr>
          <w:rFonts w:hint="eastAsia" w:cs="仿宋_GB2312"/>
        </w:rPr>
        <w:t>附件</w:t>
      </w:r>
      <w:r>
        <w:t>1)</w:t>
      </w:r>
      <w:r>
        <w:rPr>
          <w:rFonts w:hint="eastAsia" w:cs="仿宋_GB2312"/>
        </w:rPr>
        <w:t>。</w:t>
      </w:r>
    </w:p>
    <w:p>
      <w:pPr>
        <w:spacing w:line="540" w:lineRule="exact"/>
        <w:ind w:firstLine="0" w:firstLineChars="0"/>
        <w:rPr>
          <w:rFonts w:ascii="黑体" w:hAnsi="黑体" w:eastAsia="黑体"/>
        </w:rPr>
      </w:pPr>
      <w:r>
        <w:rPr>
          <w:rFonts w:hint="eastAsia" w:ascii="黑体" w:eastAsia="黑体" w:cs="黑体"/>
          <w:lang w:eastAsia="zh-CN"/>
        </w:rPr>
        <w:t>　　</w:t>
      </w:r>
      <w:r>
        <w:rPr>
          <w:rFonts w:hint="eastAsia" w:ascii="黑体" w:eastAsia="黑体" w:cs="黑体"/>
        </w:rPr>
        <w:t>二、</w:t>
      </w:r>
      <w:r>
        <w:rPr>
          <w:rFonts w:hint="eastAsia" w:ascii="黑体" w:hAnsi="黑体" w:eastAsia="黑体" w:cs="黑体"/>
        </w:rPr>
        <w:t>招聘范围和条件</w:t>
      </w:r>
    </w:p>
    <w:p>
      <w:pPr>
        <w:spacing w:line="540" w:lineRule="exact"/>
        <w:ind w:firstLine="0" w:firstLineChars="0"/>
      </w:pPr>
      <w:r>
        <w:rPr>
          <w:rFonts w:hint="eastAsia"/>
          <w:lang w:eastAsia="zh-CN"/>
        </w:rPr>
        <w:t>　　</w:t>
      </w:r>
      <w:r>
        <w:t>(</w:t>
      </w:r>
      <w:r>
        <w:rPr>
          <w:rFonts w:hint="eastAsia" w:cs="仿宋_GB2312"/>
        </w:rPr>
        <w:t>一</w:t>
      </w:r>
      <w:r>
        <w:t>)</w:t>
      </w:r>
      <w:r>
        <w:rPr>
          <w:rFonts w:hint="eastAsia" w:cs="仿宋_GB2312"/>
        </w:rPr>
        <w:t>具有中华人民共和国国籍，遵守宪法和法律</w:t>
      </w:r>
      <w:r>
        <w:t>;</w:t>
      </w:r>
    </w:p>
    <w:p>
      <w:pPr>
        <w:spacing w:line="540" w:lineRule="exact"/>
      </w:pPr>
      <w:r>
        <w:rPr>
          <w:rFonts w:hint="eastAsia" w:cs="仿宋_GB2312"/>
        </w:rPr>
        <w:t>　　</w:t>
      </w:r>
      <w:r>
        <w:t>(</w:t>
      </w:r>
      <w:r>
        <w:rPr>
          <w:rFonts w:hint="eastAsia" w:cs="仿宋_GB2312"/>
        </w:rPr>
        <w:t>二</w:t>
      </w:r>
      <w:r>
        <w:t>)</w:t>
      </w:r>
      <w:r>
        <w:rPr>
          <w:rFonts w:hint="eastAsia" w:cs="仿宋_GB2312"/>
        </w:rPr>
        <w:t>具有良好的道德品行和适应岗位的身体条件</w:t>
      </w:r>
      <w:r>
        <w:t>;</w:t>
      </w:r>
    </w:p>
    <w:p>
      <w:pPr>
        <w:spacing w:line="540" w:lineRule="exact"/>
      </w:pPr>
      <w:r>
        <w:rPr>
          <w:rFonts w:hint="eastAsia" w:cs="仿宋_GB2312"/>
        </w:rPr>
        <w:t>　　</w:t>
      </w:r>
      <w:r>
        <w:t>(</w:t>
      </w:r>
      <w:r>
        <w:rPr>
          <w:rFonts w:hint="eastAsia" w:cs="仿宋_GB2312"/>
        </w:rPr>
        <w:t>三</w:t>
      </w:r>
      <w:r>
        <w:t>)</w:t>
      </w:r>
      <w:r>
        <w:rPr>
          <w:rFonts w:hint="eastAsia" w:cs="仿宋_GB2312"/>
        </w:rPr>
        <w:t>年龄在</w:t>
      </w:r>
      <w:r>
        <w:t>40</w:t>
      </w:r>
      <w:r>
        <w:rPr>
          <w:rFonts w:hint="eastAsia" w:cs="仿宋_GB2312"/>
        </w:rPr>
        <w:t>周岁以下</w:t>
      </w:r>
      <w:r>
        <w:t>(1979</w:t>
      </w:r>
      <w:r>
        <w:rPr>
          <w:rFonts w:hint="eastAsia" w:cs="仿宋_GB2312"/>
        </w:rPr>
        <w:t>年</w:t>
      </w:r>
      <w:r>
        <w:t>7</w:t>
      </w:r>
      <w:r>
        <w:rPr>
          <w:rFonts w:hint="eastAsia" w:cs="仿宋_GB2312"/>
        </w:rPr>
        <w:t>月</w:t>
      </w:r>
      <w:r>
        <w:t>12</w:t>
      </w:r>
      <w:r>
        <w:rPr>
          <w:rFonts w:hint="eastAsia" w:cs="仿宋_GB2312"/>
        </w:rPr>
        <w:t>日及以后出生</w:t>
      </w:r>
      <w:r>
        <w:t>);</w:t>
      </w:r>
    </w:p>
    <w:p>
      <w:pPr>
        <w:spacing w:line="540" w:lineRule="exact"/>
      </w:pPr>
      <w:r>
        <w:rPr>
          <w:rFonts w:hint="eastAsia" w:cs="仿宋_GB2312"/>
        </w:rPr>
        <w:t>　　</w:t>
      </w:r>
      <w:r>
        <w:t>(</w:t>
      </w:r>
      <w:r>
        <w:rPr>
          <w:rFonts w:hint="eastAsia" w:cs="仿宋_GB2312"/>
        </w:rPr>
        <w:t>四</w:t>
      </w:r>
      <w:r>
        <w:t>)</w:t>
      </w:r>
      <w:r>
        <w:rPr>
          <w:rFonts w:hint="eastAsia" w:cs="仿宋_GB2312"/>
        </w:rPr>
        <w:t>具有招聘岗位要求的学历、专业或技能条件</w:t>
      </w:r>
      <w:r>
        <w:t>;</w:t>
      </w:r>
    </w:p>
    <w:p>
      <w:pPr>
        <w:spacing w:line="540" w:lineRule="exact"/>
        <w:ind w:firstLine="0" w:firstLineChars="0"/>
      </w:pPr>
      <w:r>
        <w:rPr>
          <w:rFonts w:hint="eastAsia"/>
          <w:lang w:eastAsia="zh-CN"/>
        </w:rPr>
        <w:t>　　</w:t>
      </w:r>
      <w:r>
        <w:t>(</w:t>
      </w:r>
      <w:r>
        <w:rPr>
          <w:rFonts w:hint="eastAsia" w:cs="仿宋_GB2312"/>
        </w:rPr>
        <w:t>五</w:t>
      </w:r>
      <w:r>
        <w:t>)</w:t>
      </w:r>
      <w:r>
        <w:rPr>
          <w:rFonts w:hint="eastAsia" w:cs="仿宋_GB2312"/>
        </w:rPr>
        <w:t>其他有关招聘条件详见《</w:t>
      </w:r>
      <w:r>
        <w:t>2020</w:t>
      </w:r>
      <w:r>
        <w:rPr>
          <w:rFonts w:hint="eastAsia" w:cs="仿宋_GB2312"/>
        </w:rPr>
        <w:t>年邹平市公开招聘中小学幼儿教师应聘须知》（附件</w:t>
      </w:r>
      <w:r>
        <w:t>2</w:t>
      </w:r>
      <w:r>
        <w:rPr>
          <w:rFonts w:hint="eastAsia" w:cs="仿宋_GB2312"/>
        </w:rPr>
        <w:t>）。</w:t>
      </w:r>
    </w:p>
    <w:p>
      <w:pPr>
        <w:spacing w:line="540" w:lineRule="exact"/>
        <w:ind w:firstLine="0" w:firstLineChars="0"/>
      </w:pPr>
      <w:r>
        <w:rPr>
          <w:rFonts w:hint="eastAsia" w:cs="仿宋_GB2312"/>
          <w:lang w:eastAsia="zh-CN"/>
        </w:rPr>
        <w:t>　　</w:t>
      </w:r>
      <w:r>
        <w:rPr>
          <w:rFonts w:hint="eastAsia" w:cs="仿宋_GB2312"/>
        </w:rPr>
        <w:t>邹平市机关事业单位在编人员、曾受过刑事处罚和曾被开除公职的人员、涉嫌违纪违法正在接受有关机关审查尚未作出结论的人员、被依法列为失信联合惩戒对象的人员、在读全日制普通高校非应届毕业生、现役军人以及法律规定不得聘用的其他情形人员不得应聘，在读全日制普通高校非应届毕业生不能用已取得的学历学位作为条件应聘。</w:t>
      </w:r>
    </w:p>
    <w:p>
      <w:pPr>
        <w:spacing w:line="540" w:lineRule="exact"/>
        <w:ind w:firstLine="0" w:firstLineChars="0"/>
      </w:pPr>
      <w:r>
        <w:rPr>
          <w:rFonts w:hint="eastAsia" w:cs="仿宋_GB2312"/>
          <w:lang w:eastAsia="zh-CN"/>
        </w:rPr>
        <w:t>　　</w:t>
      </w:r>
      <w:r>
        <w:rPr>
          <w:rFonts w:hint="eastAsia" w:cs="仿宋_GB2312"/>
        </w:rPr>
        <w:t>应聘人员不得报考有《事业单位人事管理回避规定》（人社部规〔</w:t>
      </w:r>
      <w:r>
        <w:t>2019</w:t>
      </w:r>
      <w:r>
        <w:rPr>
          <w:rFonts w:hint="eastAsia" w:cs="仿宋_GB2312"/>
        </w:rPr>
        <w:t>〕</w:t>
      </w:r>
      <w:r>
        <w:t>1</w:t>
      </w:r>
      <w:r>
        <w:rPr>
          <w:rFonts w:hint="eastAsia" w:cs="仿宋_GB2312"/>
        </w:rPr>
        <w:t>号）中应回避情形的岗位。</w:t>
      </w:r>
    </w:p>
    <w:p>
      <w:pPr>
        <w:spacing w:line="540" w:lineRule="exact"/>
        <w:ind w:firstLine="0" w:firstLineChars="0"/>
      </w:pPr>
      <w:r>
        <w:rPr>
          <w:rFonts w:hint="eastAsia" w:cs="仿宋_GB2312"/>
          <w:lang w:eastAsia="zh-CN"/>
        </w:rPr>
        <w:t>　　</w:t>
      </w:r>
      <w:r>
        <w:rPr>
          <w:rFonts w:hint="eastAsia" w:cs="仿宋_GB2312"/>
        </w:rPr>
        <w:t>香港和澳门居民中的中国公民可应聘符合条件的岗位。</w:t>
      </w:r>
    </w:p>
    <w:p>
      <w:pPr>
        <w:spacing w:line="540" w:lineRule="exact"/>
        <w:rPr>
          <w:rFonts w:ascii="黑体" w:hAnsi="黑体" w:eastAsia="黑体"/>
        </w:rPr>
      </w:pPr>
      <w:r>
        <w:rPr>
          <w:rFonts w:hint="eastAsia" w:ascii="黑体" w:hAnsi="黑体" w:eastAsia="黑体" w:cs="黑体"/>
        </w:rPr>
        <w:t>　　三、报名和资格初审</w:t>
      </w:r>
    </w:p>
    <w:p>
      <w:pPr>
        <w:spacing w:line="540" w:lineRule="exact"/>
      </w:pPr>
      <w:r>
        <w:rPr>
          <w:rFonts w:hint="eastAsia" w:cs="仿宋_GB2312"/>
        </w:rPr>
        <w:t>　　本次教育事业单位公开招聘报名工作，采取统一时间，网上报名、网上初审、网上缴费的方式进行。</w:t>
      </w:r>
    </w:p>
    <w:p>
      <w:pPr>
        <w:spacing w:line="540" w:lineRule="exact"/>
      </w:pPr>
      <w:r>
        <w:rPr>
          <w:rFonts w:hint="eastAsia" w:cs="仿宋_GB2312"/>
        </w:rPr>
        <w:t>　　</w:t>
      </w:r>
      <w:r>
        <w:t>(</w:t>
      </w:r>
      <w:r>
        <w:rPr>
          <w:rFonts w:hint="eastAsia" w:cs="仿宋_GB2312"/>
        </w:rPr>
        <w:t>一</w:t>
      </w:r>
      <w:r>
        <w:t>)</w:t>
      </w:r>
      <w:r>
        <w:rPr>
          <w:rFonts w:hint="eastAsia" w:cs="仿宋_GB2312"/>
        </w:rPr>
        <w:t>个人报名</w:t>
      </w:r>
    </w:p>
    <w:p>
      <w:pPr>
        <w:spacing w:line="520" w:lineRule="exact"/>
      </w:pPr>
      <w:r>
        <w:rPr>
          <w:rFonts w:hint="eastAsia" w:cs="仿宋_GB2312"/>
        </w:rPr>
        <w:t>　　报名时间：</w:t>
      </w:r>
      <w:r>
        <w:t>2020</w:t>
      </w:r>
      <w:r>
        <w:rPr>
          <w:rFonts w:hint="eastAsia" w:cs="仿宋_GB2312"/>
        </w:rPr>
        <w:t>年</w:t>
      </w:r>
      <w:r>
        <w:t>7</w:t>
      </w:r>
      <w:r>
        <w:rPr>
          <w:rFonts w:hint="eastAsia" w:cs="仿宋_GB2312"/>
        </w:rPr>
        <w:t>月</w:t>
      </w:r>
      <w:r>
        <w:t>12</w:t>
      </w:r>
      <w:r>
        <w:rPr>
          <w:rFonts w:hint="eastAsia" w:cs="仿宋_GB2312"/>
        </w:rPr>
        <w:t>日</w:t>
      </w:r>
      <w:r>
        <w:t>9:00—15</w:t>
      </w:r>
      <w:r>
        <w:rPr>
          <w:rFonts w:hint="eastAsia" w:cs="仿宋_GB2312"/>
        </w:rPr>
        <w:t>日</w:t>
      </w:r>
      <w:r>
        <w:t>16</w:t>
      </w:r>
      <w:r>
        <w:rPr>
          <w:rFonts w:hint="eastAsia" w:ascii="宋体" w:hAnsi="宋体" w:eastAsia="宋体" w:cs="宋体"/>
        </w:rPr>
        <w:t>︰</w:t>
      </w:r>
      <w:r>
        <w:t>00</w:t>
      </w:r>
    </w:p>
    <w:p>
      <w:pPr>
        <w:spacing w:line="520" w:lineRule="exact"/>
      </w:pPr>
      <w:r>
        <w:rPr>
          <w:rFonts w:hint="eastAsia" w:cs="仿宋_GB2312"/>
        </w:rPr>
        <w:t>　　查询时间：</w:t>
      </w:r>
      <w:r>
        <w:t>2020</w:t>
      </w:r>
      <w:r>
        <w:rPr>
          <w:rFonts w:hint="eastAsia" w:hAnsi="Trebuchet MS" w:cs="仿宋_GB2312"/>
        </w:rPr>
        <w:t>年</w:t>
      </w:r>
      <w:r>
        <w:t>7</w:t>
      </w:r>
      <w:r>
        <w:rPr>
          <w:rFonts w:hint="eastAsia" w:hAnsi="Trebuchet MS" w:cs="仿宋_GB2312"/>
        </w:rPr>
        <w:t>月</w:t>
      </w:r>
      <w:r>
        <w:t>12</w:t>
      </w:r>
      <w:r>
        <w:rPr>
          <w:rFonts w:hint="eastAsia" w:hAnsi="Trebuchet MS" w:cs="仿宋_GB2312"/>
        </w:rPr>
        <w:t>日</w:t>
      </w:r>
      <w:r>
        <w:t>11:00—16</w:t>
      </w:r>
      <w:r>
        <w:rPr>
          <w:rFonts w:hint="eastAsia" w:hAnsi="Trebuchet MS" w:cs="仿宋_GB2312"/>
        </w:rPr>
        <w:t>日</w:t>
      </w:r>
      <w:r>
        <w:t>16</w:t>
      </w:r>
      <w:r>
        <w:rPr>
          <w:rFonts w:hint="eastAsia" w:hAnsi="Trebuchet MS" w:eastAsia="宋体" w:cs="宋体"/>
        </w:rPr>
        <w:t>︰</w:t>
      </w:r>
      <w:r>
        <w:t>00</w:t>
      </w:r>
    </w:p>
    <w:p>
      <w:pPr>
        <w:spacing w:line="540" w:lineRule="exact"/>
      </w:pPr>
      <w:r>
        <w:rPr>
          <w:rFonts w:hint="eastAsia" w:cs="仿宋_GB2312"/>
        </w:rPr>
        <w:t>　　应聘人员登录邹平人才网（</w:t>
      </w:r>
      <w:r>
        <w:t>www.zprc.com</w:t>
      </w:r>
      <w:r>
        <w:rPr>
          <w:rFonts w:hint="eastAsia" w:cs="仿宋_GB2312"/>
        </w:rPr>
        <w:t>），按要求如实填写、提交相关个人报名信息资料，上传本人近期</w:t>
      </w:r>
      <w:r>
        <w:t>1</w:t>
      </w:r>
      <w:r>
        <w:rPr>
          <w:rFonts w:hint="eastAsia" w:cs="仿宋_GB2312"/>
        </w:rPr>
        <w:t>寸免冠正面数码照片。</w:t>
      </w:r>
    </w:p>
    <w:p>
      <w:pPr>
        <w:spacing w:line="540" w:lineRule="exact"/>
      </w:pPr>
      <w:r>
        <w:rPr>
          <w:rFonts w:hint="eastAsia" w:cs="仿宋_GB2312"/>
        </w:rPr>
        <w:t>　　应聘人员必须使用本人有效期内二代身份证进行报名，每人限报一个岗位。应聘人员在资格初审前多次登录提交报名信息的，后一次填报自动替换前一次填报信息。报名资格一经初审通过，不能更改。应聘人员恶意注册报名信息，扰乱报名秩序的，一经查实，取消本次报考资格。报名人员在应聘期间的表现，将作为公开招聘考察的重要内容之一。</w:t>
      </w:r>
    </w:p>
    <w:p>
      <w:pPr>
        <w:spacing w:line="540" w:lineRule="exact"/>
        <w:ind w:firstLine="0" w:firstLineChars="0"/>
        <w:rPr>
          <w:rFonts w:hint="eastAsia" w:cs="仿宋_GB2312"/>
        </w:rPr>
      </w:pPr>
      <w:r>
        <w:rPr>
          <w:rFonts w:hint="eastAsia" w:cs="仿宋_GB2312"/>
          <w:lang w:eastAsia="zh-CN"/>
        </w:rPr>
        <w:t>　　</w:t>
      </w:r>
      <w:r>
        <w:rPr>
          <w:rFonts w:hint="eastAsia" w:cs="仿宋_GB2312"/>
        </w:rPr>
        <w:t>报考有专业要求岗位的，报考人员所获毕业证上注明的专业必须与“招聘专业”一栏中列出的专业一致。</w:t>
      </w:r>
      <w:r>
        <w:t>(</w:t>
      </w:r>
      <w:r>
        <w:rPr>
          <w:rFonts w:hint="eastAsia" w:cs="仿宋_GB2312"/>
        </w:rPr>
        <w:t>注：如果毕业证书所列专业不止一个，只要其中一个与招聘岗位专业要求相一致就允许报名</w:t>
      </w:r>
      <w:r>
        <w:t>)</w:t>
      </w:r>
      <w:r>
        <w:rPr>
          <w:rFonts w:hint="eastAsia" w:cs="仿宋_GB2312"/>
        </w:rPr>
        <w:t>，报考所使用的专业、学历、学位须对应一致。学历学位高于岗位条件要求，专业条件符合岗位规定的可以应聘。根据教育部公布的《普通高等学校本科专业目录新旧专业对照表》（</w:t>
      </w:r>
      <w:r>
        <w:t>2012</w:t>
      </w:r>
      <w:r>
        <w:rPr>
          <w:rFonts w:hint="eastAsia" w:cs="仿宋_GB2312"/>
        </w:rPr>
        <w:t>年），招聘岗位一栏中所列专业凡符合对应关系，可视为同一专业。</w:t>
      </w:r>
    </w:p>
    <w:p>
      <w:pPr>
        <w:spacing w:line="520" w:lineRule="exact"/>
        <w:ind w:firstLine="0" w:firstLineChars="0"/>
      </w:pPr>
      <w:r>
        <w:rPr>
          <w:rFonts w:hint="eastAsia" w:cs="仿宋_GB2312"/>
          <w:lang w:eastAsia="zh-CN"/>
        </w:rPr>
        <w:t>　　</w:t>
      </w:r>
      <w:r>
        <w:rPr>
          <w:rFonts w:hint="eastAsia" w:cs="仿宋_GB2312"/>
        </w:rPr>
        <w:t>根据《关于应对新冠肺炎疫情影响实施部分职业资格“先上岗、再考证”阶段性措施的通知》</w:t>
      </w:r>
      <w:r>
        <w:t>(</w:t>
      </w:r>
      <w:r>
        <w:rPr>
          <w:rFonts w:hint="eastAsia" w:cs="仿宋_GB2312"/>
        </w:rPr>
        <w:t>人社部发〔</w:t>
      </w:r>
      <w:r>
        <w:t>2020</w:t>
      </w:r>
      <w:r>
        <w:rPr>
          <w:rFonts w:hint="eastAsia" w:cs="仿宋_GB2312"/>
        </w:rPr>
        <w:t>〕</w:t>
      </w:r>
      <w:r>
        <w:t>24</w:t>
      </w:r>
      <w:r>
        <w:rPr>
          <w:rFonts w:hint="eastAsia" w:cs="仿宋_GB2312"/>
        </w:rPr>
        <w:t>号</w:t>
      </w:r>
      <w:r>
        <w:t>)</w:t>
      </w:r>
      <w:r>
        <w:rPr>
          <w:rFonts w:hint="eastAsia" w:cs="仿宋_GB2312"/>
        </w:rPr>
        <w:t>文件精神，</w:t>
      </w:r>
      <w:r>
        <w:rPr>
          <w:rFonts w:hint="eastAsia" w:cs="仿宋_GB2312"/>
          <w:lang w:eastAsia="zh-CN"/>
        </w:rPr>
        <w:t>符合“高校毕业生”条件的考生，</w:t>
      </w:r>
      <w:r>
        <w:rPr>
          <w:rFonts w:hint="eastAsia" w:cs="仿宋_GB2312"/>
        </w:rPr>
        <w:t>招聘岗位要求具有的</w:t>
      </w:r>
      <w:r>
        <w:rPr>
          <w:rFonts w:hint="eastAsia" w:cs="仿宋_GB2312"/>
          <w:lang w:eastAsia="zh-CN"/>
        </w:rPr>
        <w:t>教师资格</w:t>
      </w:r>
      <w:r>
        <w:rPr>
          <w:rFonts w:hint="eastAsia" w:cs="仿宋_GB2312"/>
        </w:rPr>
        <w:t>证书须在聘用后</w:t>
      </w:r>
      <w:r>
        <w:t>1</w:t>
      </w:r>
      <w:r>
        <w:rPr>
          <w:rFonts w:hint="eastAsia" w:cs="仿宋_GB2312"/>
        </w:rPr>
        <w:t>年内取得，未按规定取得相应资格证书的，依法解除聘用合同。</w:t>
      </w:r>
    </w:p>
    <w:p>
      <w:pPr>
        <w:spacing w:line="540" w:lineRule="exact"/>
      </w:pPr>
      <w:r>
        <w:rPr>
          <w:rFonts w:hint="eastAsia" w:cs="仿宋_GB2312"/>
        </w:rPr>
        <w:t>　　</w:t>
      </w:r>
      <w:r>
        <w:t xml:space="preserve"> (</w:t>
      </w:r>
      <w:r>
        <w:rPr>
          <w:rFonts w:hint="eastAsia" w:cs="仿宋_GB2312"/>
        </w:rPr>
        <w:t>二</w:t>
      </w:r>
      <w:r>
        <w:t>)</w:t>
      </w:r>
      <w:r>
        <w:rPr>
          <w:rFonts w:hint="eastAsia" w:cs="仿宋_GB2312"/>
        </w:rPr>
        <w:t>单位初审</w:t>
      </w:r>
    </w:p>
    <w:p>
      <w:pPr>
        <w:spacing w:line="540" w:lineRule="exact"/>
      </w:pPr>
      <w:r>
        <w:rPr>
          <w:rFonts w:hint="eastAsia" w:cs="仿宋_GB2312"/>
        </w:rPr>
        <w:t>　　初审时间：</w:t>
      </w:r>
      <w:r>
        <w:t>2020</w:t>
      </w:r>
      <w:r>
        <w:rPr>
          <w:rFonts w:hint="eastAsia" w:cs="仿宋_GB2312"/>
        </w:rPr>
        <w:t>年</w:t>
      </w:r>
      <w:r>
        <w:t>7</w:t>
      </w:r>
      <w:r>
        <w:rPr>
          <w:rFonts w:hint="eastAsia" w:cs="仿宋_GB2312"/>
        </w:rPr>
        <w:t>月</w:t>
      </w:r>
      <w:r>
        <w:t>12</w:t>
      </w:r>
      <w:r>
        <w:rPr>
          <w:rFonts w:hint="eastAsia" w:cs="仿宋_GB2312"/>
        </w:rPr>
        <w:t>日</w:t>
      </w:r>
      <w:r>
        <w:t>11:00—16</w:t>
      </w:r>
      <w:r>
        <w:rPr>
          <w:rFonts w:hint="eastAsia" w:cs="仿宋_GB2312"/>
        </w:rPr>
        <w:t>日</w:t>
      </w:r>
      <w:r>
        <w:t>12</w:t>
      </w:r>
      <w:r>
        <w:rPr>
          <w:rFonts w:hint="eastAsia" w:ascii="宋体" w:hAnsi="宋体" w:eastAsia="宋体" w:cs="宋体"/>
        </w:rPr>
        <w:t>︰</w:t>
      </w:r>
      <w:r>
        <w:t>00</w:t>
      </w:r>
    </w:p>
    <w:p>
      <w:pPr>
        <w:spacing w:line="540" w:lineRule="exact"/>
      </w:pPr>
      <w:r>
        <w:rPr>
          <w:rFonts w:hint="eastAsia" w:cs="仿宋_GB2312"/>
        </w:rPr>
        <w:t>　　招聘单位主管部门指定专人负责资格初审工作</w:t>
      </w:r>
      <w:r>
        <w:t>(</w:t>
      </w:r>
      <w:r>
        <w:rPr>
          <w:rFonts w:hint="eastAsia" w:cs="仿宋_GB2312"/>
        </w:rPr>
        <w:t>节假日不休息</w:t>
      </w:r>
      <w:r>
        <w:t>)</w:t>
      </w:r>
      <w:r>
        <w:rPr>
          <w:rFonts w:hint="eastAsia" w:cs="仿宋_GB2312"/>
        </w:rPr>
        <w:t>，在报名期间及时查看本部门的网上报名情况，根据报名人员提交的信息资料，认真进行资格审查，并尽快确认初审结果。对具备报名资格并符合应聘条件的，不得拒绝报名</w:t>
      </w:r>
      <w:r>
        <w:t>;</w:t>
      </w:r>
      <w:r>
        <w:rPr>
          <w:rFonts w:hint="eastAsia" w:cs="仿宋_GB2312"/>
        </w:rPr>
        <w:t>对不符合应聘条件而未通过初审的人员，要说明理由</w:t>
      </w:r>
      <w:r>
        <w:t>;</w:t>
      </w:r>
      <w:r>
        <w:rPr>
          <w:rFonts w:hint="eastAsia" w:cs="仿宋_GB2312"/>
        </w:rPr>
        <w:t>对提交信息不全的，应注明缺少的内容，并退回报名人员补充。网上报名期间，公布的招聘单位主管部门咨询电话应安排专人值班，提供咨询服务。</w:t>
      </w:r>
    </w:p>
    <w:p>
      <w:pPr>
        <w:spacing w:line="540" w:lineRule="exact"/>
      </w:pPr>
      <w:r>
        <w:rPr>
          <w:rFonts w:hint="eastAsia" w:cs="仿宋_GB2312"/>
        </w:rPr>
        <w:t>　　应聘人员在网上提交报名信息后，应在查询时间截止前及时查询报名资格初审结果。</w:t>
      </w:r>
    </w:p>
    <w:p>
      <w:pPr>
        <w:spacing w:line="480" w:lineRule="exact"/>
        <w:ind w:firstLine="0" w:firstLineChars="0"/>
        <w:rPr>
          <w:rFonts w:ascii="仿宋_GB2312"/>
        </w:rPr>
      </w:pPr>
      <w:r>
        <w:rPr>
          <w:rFonts w:hint="eastAsia" w:ascii="仿宋_GB2312" w:hAnsi="仿宋_GB2312" w:cs="仿宋_GB2312"/>
          <w:lang w:eastAsia="zh-CN"/>
        </w:rPr>
        <w:t>　　</w:t>
      </w:r>
      <w:r>
        <w:rPr>
          <w:rFonts w:hint="eastAsia" w:ascii="仿宋_GB2312" w:hAnsi="仿宋_GB2312" w:cs="仿宋_GB2312"/>
        </w:rPr>
        <w:t>资格初审结果不作为确定符合应聘条件的最终依据。</w:t>
      </w:r>
    </w:p>
    <w:p>
      <w:pPr>
        <w:spacing w:line="540" w:lineRule="exact"/>
        <w:ind w:firstLine="0" w:firstLineChars="0"/>
      </w:pPr>
      <w:r>
        <w:rPr>
          <w:rFonts w:hint="eastAsia"/>
          <w:lang w:eastAsia="zh-CN"/>
        </w:rPr>
        <w:t>　　</w:t>
      </w:r>
      <w:r>
        <w:t>(</w:t>
      </w:r>
      <w:r>
        <w:rPr>
          <w:rFonts w:hint="eastAsia" w:cs="仿宋_GB2312"/>
        </w:rPr>
        <w:t>三</w:t>
      </w:r>
      <w:r>
        <w:t>)</w:t>
      </w:r>
      <w:r>
        <w:rPr>
          <w:rFonts w:hint="eastAsia" w:cs="仿宋_GB2312"/>
        </w:rPr>
        <w:t>网上缴费</w:t>
      </w:r>
    </w:p>
    <w:p>
      <w:pPr>
        <w:spacing w:line="540" w:lineRule="exact"/>
      </w:pPr>
      <w:r>
        <w:rPr>
          <w:rFonts w:hint="eastAsia" w:cs="仿宋_GB2312"/>
        </w:rPr>
        <w:t>　　缴费时间：</w:t>
      </w:r>
      <w:r>
        <w:t>2020</w:t>
      </w:r>
      <w:r>
        <w:rPr>
          <w:rFonts w:hint="eastAsia" w:cs="仿宋_GB2312"/>
        </w:rPr>
        <w:t>年</w:t>
      </w:r>
      <w:r>
        <w:t>7</w:t>
      </w:r>
      <w:r>
        <w:rPr>
          <w:rFonts w:hint="eastAsia" w:cs="仿宋_GB2312"/>
        </w:rPr>
        <w:t>月</w:t>
      </w:r>
      <w:r>
        <w:t>12</w:t>
      </w:r>
      <w:r>
        <w:rPr>
          <w:rFonts w:hint="eastAsia" w:cs="仿宋_GB2312"/>
        </w:rPr>
        <w:t>日</w:t>
      </w:r>
      <w:r>
        <w:t>11:00—16</w:t>
      </w:r>
      <w:r>
        <w:rPr>
          <w:rFonts w:hint="eastAsia" w:cs="仿宋_GB2312"/>
        </w:rPr>
        <w:t>日</w:t>
      </w:r>
      <w:r>
        <w:t>17</w:t>
      </w:r>
      <w:r>
        <w:rPr>
          <w:rFonts w:hint="eastAsia" w:ascii="宋体" w:hAnsi="宋体" w:eastAsia="宋体" w:cs="宋体"/>
        </w:rPr>
        <w:t>︰</w:t>
      </w:r>
      <w:r>
        <w:t>00</w:t>
      </w:r>
    </w:p>
    <w:p>
      <w:pPr>
        <w:spacing w:line="540" w:lineRule="exact"/>
      </w:pPr>
      <w:r>
        <w:rPr>
          <w:rFonts w:hint="eastAsia" w:cs="仿宋_GB2312"/>
        </w:rPr>
        <w:t>　　通过资格初审的应聘人员，须在规定时间内登录邹平人才网（</w:t>
      </w:r>
      <w:r>
        <w:t>www.zprc.com</w:t>
      </w:r>
      <w:r>
        <w:rPr>
          <w:rFonts w:hint="eastAsia" w:cs="仿宋_GB2312"/>
        </w:rPr>
        <w:t>），进行网上缴费。逾期不办理网上缴费手续的，视为自动放弃。笔试考务费收取标准为每人</w:t>
      </w:r>
      <w:r>
        <w:t>40</w:t>
      </w:r>
      <w:r>
        <w:rPr>
          <w:rFonts w:hint="eastAsia" w:cs="仿宋_GB2312"/>
        </w:rPr>
        <w:t>元。</w:t>
      </w:r>
    </w:p>
    <w:p>
      <w:pPr>
        <w:spacing w:line="540" w:lineRule="exact"/>
      </w:pPr>
      <w:r>
        <w:rPr>
          <w:rFonts w:hint="eastAsia" w:cs="仿宋_GB2312"/>
        </w:rPr>
        <w:t>　　应聘人员缴费成功后，务必于</w:t>
      </w:r>
      <w:r>
        <w:t>7</w:t>
      </w:r>
      <w:r>
        <w:rPr>
          <w:rFonts w:hint="eastAsia" w:cs="仿宋_GB2312"/>
        </w:rPr>
        <w:t>月</w:t>
      </w:r>
      <w:r>
        <w:t>20</w:t>
      </w:r>
      <w:r>
        <w:rPr>
          <w:rFonts w:hint="eastAsia" w:cs="仿宋_GB2312"/>
        </w:rPr>
        <w:t>日</w:t>
      </w:r>
      <w:r>
        <w:t>9:00—7</w:t>
      </w:r>
      <w:r>
        <w:rPr>
          <w:rFonts w:hint="eastAsia" w:cs="仿宋_GB2312"/>
        </w:rPr>
        <w:t>月</w:t>
      </w:r>
      <w:r>
        <w:t>26</w:t>
      </w:r>
      <w:r>
        <w:rPr>
          <w:rFonts w:hint="eastAsia" w:cs="仿宋_GB2312"/>
        </w:rPr>
        <w:t>日</w:t>
      </w:r>
      <w:r>
        <w:rPr>
          <w:rFonts w:hint="eastAsia" w:cs="仿宋_GB2312"/>
          <w:lang w:val="en-US" w:eastAsia="zh-CN"/>
        </w:rPr>
        <w:t>15</w:t>
      </w:r>
      <w:r>
        <w:t>:30</w:t>
      </w:r>
      <w:r>
        <w:rPr>
          <w:rFonts w:hint="eastAsia" w:cs="仿宋_GB2312"/>
        </w:rPr>
        <w:t>登录报名网站下载打印笔试准考证、《</w:t>
      </w:r>
      <w:r>
        <w:t>2020</w:t>
      </w:r>
      <w:r>
        <w:rPr>
          <w:rFonts w:hint="eastAsia" w:cs="仿宋_GB2312"/>
        </w:rPr>
        <w:t>年邹平市</w:t>
      </w:r>
      <w:r>
        <w:rPr>
          <w:rFonts w:hint="eastAsia" w:ascii="仿宋_GB2312" w:hAnsi="仿宋" w:cs="仿宋_GB2312"/>
        </w:rPr>
        <w:t>公开招聘教师</w:t>
      </w:r>
      <w:r>
        <w:rPr>
          <w:rFonts w:hint="eastAsia" w:cs="仿宋_GB2312"/>
        </w:rPr>
        <w:t>报名登记表》、《应聘事业单位工作人员诚信承诺书》，以备现场资格审查时提交。</w:t>
      </w:r>
    </w:p>
    <w:p>
      <w:pPr>
        <w:spacing w:line="540" w:lineRule="exact"/>
      </w:pPr>
      <w:r>
        <w:rPr>
          <w:rFonts w:hint="eastAsia" w:cs="仿宋_GB2312"/>
        </w:rPr>
        <w:t>　　拟享受减免考务费用的应聘人员，不实行网上缴费，初审通过后，可由本人或委托他人于</w:t>
      </w:r>
      <w:r>
        <w:t>7</w:t>
      </w:r>
      <w:r>
        <w:rPr>
          <w:rFonts w:hint="eastAsia" w:cs="仿宋_GB2312"/>
        </w:rPr>
        <w:t>月</w:t>
      </w:r>
      <w:r>
        <w:t>16</w:t>
      </w:r>
      <w:r>
        <w:rPr>
          <w:rFonts w:hint="eastAsia" w:cs="仿宋_GB2312"/>
        </w:rPr>
        <w:t>日</w:t>
      </w:r>
      <w:r>
        <w:t>14</w:t>
      </w:r>
      <w:r>
        <w:rPr>
          <w:rFonts w:hint="eastAsia" w:ascii="宋体" w:hAnsi="宋体" w:eastAsia="宋体" w:cs="宋体"/>
        </w:rPr>
        <w:t>︰</w:t>
      </w:r>
      <w:r>
        <w:t>30—17</w:t>
      </w:r>
      <w:r>
        <w:rPr>
          <w:rFonts w:hint="eastAsia" w:ascii="宋体" w:hAnsi="宋体" w:eastAsia="宋体" w:cs="宋体"/>
        </w:rPr>
        <w:t>︰</w:t>
      </w:r>
      <w:r>
        <w:t>00</w:t>
      </w:r>
      <w:r>
        <w:rPr>
          <w:rFonts w:hint="eastAsia" w:cs="仿宋_GB2312"/>
        </w:rPr>
        <w:t>到邹平市教育和体育局</w:t>
      </w:r>
      <w:r>
        <w:t>701</w:t>
      </w:r>
      <w:r>
        <w:rPr>
          <w:rFonts w:hint="eastAsia" w:cs="仿宋_GB2312"/>
        </w:rPr>
        <w:t>办公室办理现场确认手续。所需提供的证明材料见附件</w:t>
      </w:r>
      <w:r>
        <w:t>2</w:t>
      </w:r>
      <w:r>
        <w:rPr>
          <w:rFonts w:hint="eastAsia" w:cs="仿宋_GB2312"/>
        </w:rPr>
        <w:t>。</w:t>
      </w:r>
    </w:p>
    <w:p>
      <w:pPr>
        <w:spacing w:line="540" w:lineRule="exact"/>
      </w:pPr>
      <w:r>
        <w:rPr>
          <w:rFonts w:hint="eastAsia" w:cs="仿宋_GB2312"/>
        </w:rPr>
        <w:t>　　报名结束后，对应聘人数达不到</w:t>
      </w:r>
      <w:r>
        <w:t>1:3</w:t>
      </w:r>
      <w:r>
        <w:rPr>
          <w:rFonts w:hint="eastAsia" w:cs="仿宋_GB2312"/>
        </w:rPr>
        <w:t>比例的岗位，计划招聘</w:t>
      </w:r>
      <w:r>
        <w:t>1</w:t>
      </w:r>
      <w:r>
        <w:rPr>
          <w:rFonts w:hint="eastAsia" w:cs="仿宋_GB2312"/>
        </w:rPr>
        <w:t>人的，取消招聘岗位</w:t>
      </w:r>
      <w:r>
        <w:t>;</w:t>
      </w:r>
      <w:r>
        <w:rPr>
          <w:rFonts w:hint="eastAsia" w:cs="仿宋_GB2312"/>
        </w:rPr>
        <w:t>计划招聘</w:t>
      </w:r>
      <w:r>
        <w:t>2</w:t>
      </w:r>
      <w:r>
        <w:rPr>
          <w:rFonts w:hint="eastAsia" w:cs="仿宋_GB2312"/>
        </w:rPr>
        <w:t>人及以上的，按规定的比例相应核减计划。报考取消招聘计划岗位的人员，可在规定时间内改报其他符合条件的岗位。逾期不办理改报手续的，视为放弃。</w:t>
      </w:r>
    </w:p>
    <w:p>
      <w:pPr>
        <w:spacing w:line="540" w:lineRule="exact"/>
        <w:rPr>
          <w:rFonts w:ascii="黑体" w:hAnsi="黑体" w:eastAsia="黑体"/>
        </w:rPr>
      </w:pPr>
      <w:r>
        <w:rPr>
          <w:rFonts w:hint="eastAsia" w:ascii="黑体" w:hAnsi="黑体" w:eastAsia="黑体" w:cs="黑体"/>
        </w:rPr>
        <w:t>　　四、笔试</w:t>
      </w:r>
    </w:p>
    <w:p>
      <w:pPr>
        <w:spacing w:line="540" w:lineRule="exact"/>
      </w:pPr>
      <w:r>
        <w:rPr>
          <w:rFonts w:hint="eastAsia" w:cs="仿宋_GB2312"/>
        </w:rPr>
        <w:t>　　笔试采取统一考试、统一标准、统一阅卷的方式进行。</w:t>
      </w:r>
    </w:p>
    <w:p>
      <w:pPr>
        <w:spacing w:line="540" w:lineRule="exact"/>
        <w:ind w:firstLine="0" w:firstLineChars="0"/>
      </w:pPr>
      <w:r>
        <w:rPr>
          <w:rFonts w:hint="eastAsia" w:cs="仿宋_GB2312"/>
          <w:lang w:eastAsia="zh-CN"/>
        </w:rPr>
        <w:t>　　</w:t>
      </w:r>
      <w:r>
        <w:rPr>
          <w:rFonts w:hint="eastAsia" w:cs="仿宋_GB2312"/>
        </w:rPr>
        <w:t>笔试时间：</w:t>
      </w:r>
      <w:r>
        <w:t>2020</w:t>
      </w:r>
      <w:r>
        <w:rPr>
          <w:rFonts w:hint="eastAsia" w:cs="仿宋_GB2312"/>
        </w:rPr>
        <w:t>年</w:t>
      </w:r>
      <w:r>
        <w:t>7</w:t>
      </w:r>
      <w:r>
        <w:rPr>
          <w:rFonts w:hint="eastAsia" w:cs="仿宋_GB2312"/>
        </w:rPr>
        <w:t>月</w:t>
      </w:r>
      <w:r>
        <w:t>26</w:t>
      </w:r>
      <w:r>
        <w:rPr>
          <w:rFonts w:hint="eastAsia" w:cs="仿宋_GB2312"/>
        </w:rPr>
        <w:t>日下午</w:t>
      </w:r>
      <w:r>
        <w:t>15:00—17:00</w:t>
      </w:r>
    </w:p>
    <w:p>
      <w:pPr>
        <w:spacing w:line="540" w:lineRule="exact"/>
        <w:ind w:firstLine="0" w:firstLineChars="0"/>
      </w:pPr>
      <w:r>
        <w:rPr>
          <w:rFonts w:hint="eastAsia" w:cs="仿宋_GB2312"/>
          <w:lang w:eastAsia="zh-CN"/>
        </w:rPr>
        <w:t>　　</w:t>
      </w:r>
      <w:r>
        <w:rPr>
          <w:rFonts w:hint="eastAsia" w:cs="仿宋_GB2312"/>
        </w:rPr>
        <w:t>笔试地点及考场见笔试准考证。</w:t>
      </w:r>
    </w:p>
    <w:p>
      <w:pPr>
        <w:spacing w:line="540" w:lineRule="exact"/>
      </w:pPr>
      <w:r>
        <w:rPr>
          <w:rFonts w:hint="eastAsia" w:cs="仿宋_GB2312"/>
        </w:rPr>
        <w:t>　　应聘人员必须凭笔试准考证和有效期内居民身份证</w:t>
      </w:r>
      <w:r>
        <w:t>(</w:t>
      </w:r>
      <w:r>
        <w:rPr>
          <w:rFonts w:hint="eastAsia" w:cs="仿宋_GB2312"/>
        </w:rPr>
        <w:t>仅限二代身份证、临时身份证</w:t>
      </w:r>
      <w:r>
        <w:t>)</w:t>
      </w:r>
      <w:r>
        <w:rPr>
          <w:rFonts w:hint="eastAsia" w:cs="仿宋_GB2312"/>
        </w:rPr>
        <w:t>参加考试，两证缺一不可。</w:t>
      </w:r>
    </w:p>
    <w:p>
      <w:pPr>
        <w:spacing w:line="540" w:lineRule="exact"/>
        <w:ind w:firstLine="0" w:firstLineChars="0"/>
        <w:rPr>
          <w:rFonts w:hint="eastAsia" w:cs="仿宋_GB2312"/>
        </w:rPr>
      </w:pPr>
      <w:r>
        <w:rPr>
          <w:rFonts w:hint="eastAsia" w:cs="仿宋_GB2312"/>
          <w:lang w:eastAsia="zh-CN"/>
        </w:rPr>
        <w:t>　　</w:t>
      </w:r>
      <w:r>
        <w:rPr>
          <w:rFonts w:hint="eastAsia" w:cs="仿宋_GB2312"/>
        </w:rPr>
        <w:t>笔试满分</w:t>
      </w:r>
      <w:r>
        <w:t>100</w:t>
      </w:r>
      <w:r>
        <w:rPr>
          <w:rFonts w:hint="eastAsia" w:cs="仿宋_GB2312"/>
        </w:rPr>
        <w:t>分，中小学教师岗位考试内容分两部分，一是教育学、心理学、教育法律法规</w:t>
      </w:r>
      <w:r>
        <w:t>(</w:t>
      </w:r>
      <w:r>
        <w:rPr>
          <w:rFonts w:hint="eastAsia" w:cs="仿宋_GB2312"/>
        </w:rPr>
        <w:t>占</w:t>
      </w:r>
      <w:r>
        <w:t>30%)</w:t>
      </w:r>
      <w:r>
        <w:rPr>
          <w:rFonts w:hint="eastAsia" w:cs="仿宋_GB2312"/>
        </w:rPr>
        <w:t>，二是学科专业知识</w:t>
      </w:r>
      <w:r>
        <w:t>(</w:t>
      </w:r>
      <w:r>
        <w:rPr>
          <w:rFonts w:hint="eastAsia" w:cs="仿宋_GB2312"/>
        </w:rPr>
        <w:t>占</w:t>
      </w:r>
      <w:r>
        <w:t>70%)</w:t>
      </w:r>
      <w:r>
        <w:rPr>
          <w:rFonts w:hint="eastAsia" w:cs="仿宋_GB2312"/>
        </w:rPr>
        <w:t>；学科专业知识为所报岗位的高中阶段现行教材内容</w:t>
      </w:r>
      <w:r>
        <w:t>(</w:t>
      </w:r>
      <w:r>
        <w:rPr>
          <w:rFonts w:hint="eastAsia" w:cs="仿宋_GB2312"/>
        </w:rPr>
        <w:t>命题依据高中各学科课程标准</w:t>
      </w:r>
      <w:r>
        <w:t>)</w:t>
      </w:r>
      <w:r>
        <w:rPr>
          <w:rFonts w:hint="eastAsia" w:cs="仿宋_GB2312"/>
        </w:rPr>
        <w:t>，按语文、数学、英语、政治（道德与法治）、物理、化学、信息技术、音乐、体育九类分别命题</w:t>
      </w:r>
      <w:r>
        <w:rPr>
          <w:rFonts w:hint="eastAsia" w:cs="仿宋_GB2312"/>
          <w:lang w:eastAsia="zh-CN"/>
        </w:rPr>
        <w:t>；</w:t>
      </w:r>
      <w:r>
        <w:rPr>
          <w:rFonts w:hint="eastAsia" w:cs="仿宋_GB2312"/>
        </w:rPr>
        <w:t>心理</w:t>
      </w:r>
      <w:r>
        <w:rPr>
          <w:rFonts w:hint="eastAsia" w:cs="仿宋_GB2312"/>
          <w:lang w:val="en-US" w:eastAsia="zh-CN"/>
        </w:rPr>
        <w:t>辅导</w:t>
      </w:r>
      <w:r>
        <w:rPr>
          <w:rFonts w:hint="eastAsia" w:cs="仿宋_GB2312"/>
        </w:rPr>
        <w:t>教师学科专业知识为大学课程</w:t>
      </w:r>
      <w:r>
        <w:rPr>
          <w:rFonts w:hint="eastAsia" w:cs="仿宋_GB2312"/>
          <w:lang w:val="en-US" w:eastAsia="zh-CN"/>
        </w:rPr>
        <w:t>中</w:t>
      </w:r>
      <w:r>
        <w:rPr>
          <w:rFonts w:hint="eastAsia" w:cs="仿宋_GB2312"/>
        </w:rPr>
        <w:t>心理学专业知识</w:t>
      </w:r>
      <w:r>
        <w:rPr>
          <w:rFonts w:hint="eastAsia" w:cs="仿宋_GB2312"/>
          <w:lang w:eastAsia="zh-CN"/>
        </w:rPr>
        <w:t>。</w:t>
      </w:r>
      <w:r>
        <w:rPr>
          <w:rFonts w:hint="eastAsia" w:cs="仿宋_GB2312"/>
        </w:rPr>
        <w:t>幼儿教师岗位考试内容为学前教育专业知识。</w:t>
      </w:r>
    </w:p>
    <w:p>
      <w:pPr>
        <w:spacing w:line="540" w:lineRule="exact"/>
        <w:ind w:firstLine="0" w:firstLineChars="0"/>
      </w:pPr>
      <w:r>
        <w:rPr>
          <w:rFonts w:hint="eastAsia" w:cs="仿宋_GB2312"/>
          <w:lang w:eastAsia="zh-CN"/>
        </w:rPr>
        <w:t>　　</w:t>
      </w:r>
      <w:r>
        <w:rPr>
          <w:rFonts w:hint="eastAsia" w:cs="仿宋_GB2312"/>
        </w:rPr>
        <w:t>为保证新进人员基本素质，笔试设定最低合格分数线，由邹平市事业单位公开招聘主管机关根据岗位招聘人数和笔试情况确定。笔试结束后，在合格分数线内，根据招聘计划和报考岗位由高分到低分按</w:t>
      </w:r>
      <w:r>
        <w:t>1</w:t>
      </w:r>
      <w:r>
        <w:rPr>
          <w:rFonts w:hint="eastAsia" w:cs="仿宋_GB2312"/>
        </w:rPr>
        <w:t>：</w:t>
      </w:r>
      <w:r>
        <w:t>3</w:t>
      </w:r>
      <w:r>
        <w:rPr>
          <w:rFonts w:hint="eastAsia" w:cs="仿宋_GB2312"/>
        </w:rPr>
        <w:t>比例确定进入面试资格审查范围人员，达不到规定比例的按实有合格人数确定。进入面试资格审查范围人员最后一名笔试成绩并列的一同进入面试资格审查范围。</w:t>
      </w:r>
    </w:p>
    <w:p>
      <w:pPr>
        <w:spacing w:line="540" w:lineRule="exact"/>
        <w:rPr>
          <w:rFonts w:ascii="黑体" w:hAnsi="黑体" w:eastAsia="黑体"/>
        </w:rPr>
      </w:pPr>
      <w:r>
        <w:rPr>
          <w:rFonts w:hint="eastAsia" w:cs="仿宋_GB2312"/>
        </w:rPr>
        <w:t>　</w:t>
      </w:r>
      <w:r>
        <w:rPr>
          <w:rFonts w:hint="eastAsia" w:ascii="黑体" w:hAnsi="黑体" w:eastAsia="黑体" w:cs="黑体"/>
        </w:rPr>
        <w:t>　五、资格审查</w:t>
      </w:r>
    </w:p>
    <w:p>
      <w:pPr>
        <w:spacing w:line="540" w:lineRule="exact"/>
      </w:pPr>
      <w:r>
        <w:rPr>
          <w:rFonts w:hint="eastAsia" w:cs="仿宋_GB2312"/>
        </w:rPr>
        <w:t>　　对应聘人员的资格审查，贯穿整个招聘工作全过程。资格审查工作由招聘单位主管部门负责实施。</w:t>
      </w:r>
    </w:p>
    <w:p>
      <w:pPr>
        <w:spacing w:line="540" w:lineRule="exact"/>
      </w:pPr>
      <w:r>
        <w:rPr>
          <w:rFonts w:hint="eastAsia" w:cs="仿宋_GB2312"/>
        </w:rPr>
        <w:t>　　经笔试进入面试资格审查范围的人员，应在规定时间内参加现场资格审查。如发生现场资格审查与网上初审结果不一致的现象，以现场资格审查为准。进入现场资格审查范围人员名单及审查相关事项见网站（邹平人才网</w:t>
      </w:r>
      <w:r>
        <w:t>www.zprc.com</w:t>
      </w:r>
      <w:r>
        <w:rPr>
          <w:rFonts w:hint="eastAsia" w:cs="仿宋_GB2312"/>
        </w:rPr>
        <w:t>）公告。现场资格审查时须提交的材料见附件</w:t>
      </w:r>
      <w:r>
        <w:t>2</w:t>
      </w:r>
      <w:r>
        <w:rPr>
          <w:rFonts w:hint="eastAsia" w:cs="仿宋_GB2312"/>
        </w:rPr>
        <w:t>。未在规定时间内参加现场资格审查以及未按规定提交相关材料的，视为自动放弃。经审查不具备报考条件的，取消其资格。因放弃资格审查或取消资格造成的空缺，按笔试成绩依次递补，递补只进行</w:t>
      </w:r>
      <w:r>
        <w:t>1</w:t>
      </w:r>
      <w:r>
        <w:rPr>
          <w:rFonts w:hint="eastAsia" w:cs="仿宋_GB2312"/>
        </w:rPr>
        <w:t>次。通过现场资格审查的人员，缴纳面试考务费</w:t>
      </w:r>
      <w:r>
        <w:t>70</w:t>
      </w:r>
      <w:r>
        <w:rPr>
          <w:rFonts w:hint="eastAsia" w:cs="仿宋_GB2312"/>
        </w:rPr>
        <w:t>元。</w:t>
      </w:r>
    </w:p>
    <w:p>
      <w:pPr>
        <w:spacing w:line="540" w:lineRule="exact"/>
      </w:pPr>
      <w:r>
        <w:rPr>
          <w:rFonts w:hint="eastAsia" w:cs="仿宋_GB2312"/>
        </w:rPr>
        <w:t>　　应聘人员要仔细阅读诚信承诺书，并亲自在《应聘事业单位工作人员诚信承诺书》上签名。提交的应聘材料应当真实、准确。应聘人员提供虚假材料的，一经查实，即取消考试资格。</w:t>
      </w:r>
    </w:p>
    <w:p>
      <w:pPr>
        <w:spacing w:line="540" w:lineRule="exact"/>
        <w:rPr>
          <w:rFonts w:ascii="黑体" w:hAnsi="黑体" w:eastAsia="黑体"/>
        </w:rPr>
      </w:pPr>
      <w:r>
        <w:rPr>
          <w:rFonts w:hint="eastAsia" w:ascii="黑体" w:hAnsi="黑体" w:eastAsia="黑体" w:cs="黑体"/>
        </w:rPr>
        <w:t>　　六、面试</w:t>
      </w:r>
    </w:p>
    <w:p>
      <w:pPr>
        <w:spacing w:line="540" w:lineRule="exact"/>
        <w:ind w:firstLine="0" w:firstLineChars="0"/>
      </w:pPr>
      <w:r>
        <w:rPr>
          <w:rFonts w:hint="eastAsia" w:cs="仿宋_GB2312"/>
          <w:lang w:eastAsia="zh-CN"/>
        </w:rPr>
        <w:t>　　</w:t>
      </w:r>
      <w:r>
        <w:rPr>
          <w:rFonts w:hint="eastAsia" w:cs="仿宋_GB2312"/>
        </w:rPr>
        <w:t>面试工作在邹平市公开招聘主管机关的统一指导下，由教育主管部门组织实施。重点测评应聘者的岗位适应能力，采用试讲方式进行。音乐、体育岗位除试讲外，还进行相应的技能测试，试讲成绩与技能测试成绩各占</w:t>
      </w:r>
      <w:r>
        <w:t>50%</w:t>
      </w:r>
      <w:r>
        <w:rPr>
          <w:rFonts w:hint="eastAsia" w:cs="仿宋_GB2312"/>
        </w:rPr>
        <w:t>。</w:t>
      </w:r>
    </w:p>
    <w:p>
      <w:pPr>
        <w:spacing w:line="540" w:lineRule="exact"/>
      </w:pPr>
      <w:r>
        <w:rPr>
          <w:rFonts w:hint="eastAsia" w:cs="仿宋_GB2312"/>
        </w:rPr>
        <w:t>　　通过现场资格审查进入面试范围的人员，应按规定参加面试。面试时间及相关事项见网站（邹平人才网</w:t>
      </w:r>
      <w:r>
        <w:t>www.zprc.com</w:t>
      </w:r>
      <w:r>
        <w:rPr>
          <w:rFonts w:hint="eastAsia" w:cs="仿宋_GB2312"/>
        </w:rPr>
        <w:t>）公告。</w:t>
      </w:r>
    </w:p>
    <w:p>
      <w:pPr>
        <w:spacing w:line="540" w:lineRule="exact"/>
      </w:pPr>
      <w:r>
        <w:rPr>
          <w:rFonts w:hint="eastAsia" w:cs="仿宋_GB2312"/>
        </w:rPr>
        <w:t>　　面试结束后，按照笔试和面试成绩各占</w:t>
      </w:r>
      <w:r>
        <w:t>50%</w:t>
      </w:r>
      <w:r>
        <w:rPr>
          <w:rFonts w:hint="eastAsia" w:cs="仿宋_GB2312"/>
        </w:rPr>
        <w:t>的比例百分制合成考试总成绩。笔试成绩、面试成绩、总成绩均计算到小数点后两位数，尾数四舍五入。</w:t>
      </w:r>
    </w:p>
    <w:p>
      <w:pPr>
        <w:spacing w:line="540" w:lineRule="exact"/>
      </w:pPr>
      <w:r>
        <w:rPr>
          <w:rFonts w:hint="eastAsia" w:cs="仿宋_GB2312"/>
        </w:rPr>
        <w:t>　　为保证新进人员基本素质，面试设定最低合格分数线为</w:t>
      </w:r>
      <w:r>
        <w:t>60</w:t>
      </w:r>
      <w:r>
        <w:rPr>
          <w:rFonts w:hint="eastAsia" w:cs="仿宋_GB2312"/>
        </w:rPr>
        <w:t>分</w:t>
      </w:r>
      <w:r>
        <w:t>(</w:t>
      </w:r>
      <w:r>
        <w:rPr>
          <w:rFonts w:hint="eastAsia" w:cs="仿宋_GB2312"/>
        </w:rPr>
        <w:t>满分</w:t>
      </w:r>
      <w:r>
        <w:t>100</w:t>
      </w:r>
      <w:r>
        <w:rPr>
          <w:rFonts w:hint="eastAsia" w:cs="仿宋_GB2312"/>
        </w:rPr>
        <w:t>分</w:t>
      </w:r>
      <w:r>
        <w:t>)</w:t>
      </w:r>
      <w:r>
        <w:rPr>
          <w:rFonts w:hint="eastAsia" w:cs="仿宋_GB2312"/>
        </w:rPr>
        <w:t>，低于最低合格分数线者，取消进入考察体检范围资格。如同一岗位中出现应聘人员考试总成绩相同且影响聘用的，按笔试成绩由高分到低分确定</w:t>
      </w:r>
      <w:r>
        <w:t>;</w:t>
      </w:r>
      <w:r>
        <w:rPr>
          <w:rFonts w:hint="eastAsia" w:cs="仿宋_GB2312"/>
        </w:rPr>
        <w:t>若仍相同的，则组织专家重新命题对总成绩相同的人员进行面试</w:t>
      </w:r>
      <w:r>
        <w:t>,</w:t>
      </w:r>
      <w:r>
        <w:rPr>
          <w:rFonts w:hint="eastAsia" w:cs="仿宋_GB2312"/>
        </w:rPr>
        <w:t>并以重新面试成绩排序确定进入考察体检范围人选。应聘人员考试总成绩和进入考察体检范围人员名单在邹平人才网（</w:t>
      </w:r>
      <w:r>
        <w:t>www.zprc.com</w:t>
      </w:r>
      <w:r>
        <w:rPr>
          <w:rFonts w:hint="eastAsia" w:cs="仿宋_GB2312"/>
        </w:rPr>
        <w:t>）公布。</w:t>
      </w:r>
    </w:p>
    <w:p>
      <w:pPr>
        <w:spacing w:line="540" w:lineRule="exact"/>
        <w:rPr>
          <w:rFonts w:ascii="黑体" w:hAnsi="黑体" w:eastAsia="黑体"/>
        </w:rPr>
      </w:pPr>
      <w:r>
        <w:rPr>
          <w:rFonts w:hint="eastAsia" w:ascii="黑体" w:hAnsi="黑体" w:eastAsia="黑体" w:cs="黑体"/>
        </w:rPr>
        <w:t>　　七、考察和体检</w:t>
      </w:r>
    </w:p>
    <w:p>
      <w:pPr>
        <w:spacing w:line="540" w:lineRule="exact"/>
      </w:pPr>
      <w:r>
        <w:rPr>
          <w:rFonts w:hint="eastAsia" w:cs="仿宋_GB2312"/>
        </w:rPr>
        <w:t>　　根据应聘人员考试总成绩，由高分到低分按</w:t>
      </w:r>
      <w:r>
        <w:t>1:1.5</w:t>
      </w:r>
      <w:r>
        <w:rPr>
          <w:rFonts w:hint="eastAsia" w:cs="仿宋_GB2312"/>
        </w:rPr>
        <w:t>的比例，确定进入考察体检范围人选。考察体检时先按</w:t>
      </w:r>
      <w:r>
        <w:t>1:1</w:t>
      </w:r>
      <w:r>
        <w:rPr>
          <w:rFonts w:hint="eastAsia" w:cs="仿宋_GB2312"/>
        </w:rPr>
        <w:t>比例进行。招聘单位主管部门成立考察体检工作小组，具体负责考察、体检工作。根据实际需要，考察可采取查阅档案、查验证明、实地考察和谈话等多种方式进行。主要侧重考察思想政治表现、道德品质、业务能力、工作实绩等，并对应聘人员是否符合规定的岗位资格条件，提供相关信息、材料是否真实准确等进行复审。要按照《关于进一步从严管理干部档案的意见》</w:t>
      </w:r>
      <w:r>
        <w:t>(</w:t>
      </w:r>
      <w:r>
        <w:rPr>
          <w:rFonts w:hint="eastAsia" w:cs="仿宋_GB2312"/>
        </w:rPr>
        <w:t>鲁组发〔</w:t>
      </w:r>
      <w:r>
        <w:t>2017</w:t>
      </w:r>
      <w:r>
        <w:rPr>
          <w:rFonts w:hint="eastAsia" w:cs="仿宋_GB2312"/>
        </w:rPr>
        <w:t>〕</w:t>
      </w:r>
      <w:r>
        <w:t>2</w:t>
      </w:r>
      <w:r>
        <w:rPr>
          <w:rFonts w:hint="eastAsia" w:cs="仿宋_GB2312"/>
        </w:rPr>
        <w:t>号</w:t>
      </w:r>
      <w:r>
        <w:t>)</w:t>
      </w:r>
      <w:r>
        <w:rPr>
          <w:rFonts w:hint="eastAsia" w:cs="仿宋_GB2312"/>
        </w:rPr>
        <w:t>要求，对考察对象的档案进行严格审核，重点审核“三龄二历一身份”等内容。对档案中存在的问题，要认真进行调查，问题未查清并处理到位的，不得办理聘用手续。考察体检工作小组要实事求是，全面、客观、公正地评价被考察对象，并写出书面考察意见。对符合招聘岗位条件要求，具有正常履行岗位职责身体条件的残疾人应聘，不得以身体残疾为理由拒绝聘用。</w:t>
      </w:r>
    </w:p>
    <w:p>
      <w:pPr>
        <w:spacing w:line="540" w:lineRule="exact"/>
      </w:pPr>
      <w:r>
        <w:rPr>
          <w:rFonts w:hint="eastAsia" w:cs="仿宋_GB2312"/>
        </w:rPr>
        <w:t>　　体检应在县级以上综合性医院进行，体检标准和项目参照《关于修订〈公务员录用体检通用标准</w:t>
      </w:r>
      <w:r>
        <w:t>(</w:t>
      </w:r>
      <w:r>
        <w:rPr>
          <w:rFonts w:hint="eastAsia" w:cs="仿宋_GB2312"/>
        </w:rPr>
        <w:t>试行</w:t>
      </w:r>
      <w:r>
        <w:t>)</w:t>
      </w:r>
      <w:r>
        <w:rPr>
          <w:rFonts w:hint="eastAsia" w:cs="仿宋_GB2312"/>
        </w:rPr>
        <w:t>〉及〈公务员录用体检操作手册</w:t>
      </w:r>
      <w:r>
        <w:t>(</w:t>
      </w:r>
      <w:r>
        <w:rPr>
          <w:rFonts w:hint="eastAsia" w:cs="仿宋_GB2312"/>
        </w:rPr>
        <w:t>试行</w:t>
      </w:r>
      <w:r>
        <w:t>)</w:t>
      </w:r>
      <w:r>
        <w:rPr>
          <w:rFonts w:hint="eastAsia" w:cs="仿宋_GB2312"/>
        </w:rPr>
        <w:t>〉有关内容的通知》</w:t>
      </w:r>
      <w:r>
        <w:t>(</w:t>
      </w:r>
      <w:r>
        <w:rPr>
          <w:rFonts w:hint="eastAsia" w:cs="仿宋_GB2312"/>
        </w:rPr>
        <w:t>人社部发〔</w:t>
      </w:r>
      <w:r>
        <w:t>2016</w:t>
      </w:r>
      <w:r>
        <w:rPr>
          <w:rFonts w:hint="eastAsia" w:cs="仿宋_GB2312"/>
        </w:rPr>
        <w:t>〕</w:t>
      </w:r>
      <w:r>
        <w:t>140</w:t>
      </w:r>
      <w:r>
        <w:rPr>
          <w:rFonts w:hint="eastAsia" w:cs="仿宋_GB2312"/>
        </w:rPr>
        <w:t>号</w:t>
      </w:r>
      <w:r>
        <w:t>)</w:t>
      </w:r>
      <w:r>
        <w:rPr>
          <w:rFonts w:hint="eastAsia" w:cs="仿宋_GB2312"/>
        </w:rPr>
        <w:t>执行，国家另有规定的从其规定。体检费用由应聘人员承担。用人单位和应聘人员对体检结果有疑问时，可以申请复检，费用由申请方负担。对按规定需要复检的，不得在原体检医院进行，复检只能进行</w:t>
      </w:r>
      <w:r>
        <w:t>1</w:t>
      </w:r>
      <w:r>
        <w:rPr>
          <w:rFonts w:hint="eastAsia" w:cs="仿宋_GB2312"/>
        </w:rPr>
        <w:t>次，结果以复检结论为准。对于在体检过程中弄虚作假或者隐瞒真实情况，致使体检结果失真者，不予聘用，并按规定追究相关人员责任。</w:t>
      </w:r>
    </w:p>
    <w:p>
      <w:pPr>
        <w:spacing w:line="540" w:lineRule="exact"/>
      </w:pPr>
      <w:r>
        <w:rPr>
          <w:rFonts w:hint="eastAsia" w:cs="仿宋_GB2312"/>
        </w:rPr>
        <w:t>　　应聘人员未按规定时间、地点参加体检的，视为自动放弃。对放弃或考察、体检不合格造成的空缺，可从进入同一岗位考察范围的人员中依次等额递补。</w:t>
      </w:r>
    </w:p>
    <w:p>
      <w:pPr>
        <w:spacing w:line="540" w:lineRule="exact"/>
        <w:rPr>
          <w:rFonts w:ascii="黑体" w:hAnsi="黑体" w:eastAsia="黑体"/>
        </w:rPr>
      </w:pPr>
      <w:r>
        <w:rPr>
          <w:rFonts w:hint="eastAsia" w:cs="仿宋_GB2312"/>
        </w:rPr>
        <w:t>　</w:t>
      </w:r>
      <w:r>
        <w:rPr>
          <w:rFonts w:hint="eastAsia" w:ascii="黑体" w:hAnsi="黑体" w:eastAsia="黑体" w:cs="黑体"/>
        </w:rPr>
        <w:t>　八、公示和聘用</w:t>
      </w:r>
    </w:p>
    <w:p>
      <w:pPr>
        <w:spacing w:line="540" w:lineRule="exact"/>
      </w:pPr>
      <w:r>
        <w:rPr>
          <w:rFonts w:hint="eastAsia" w:cs="仿宋_GB2312"/>
        </w:rPr>
        <w:t>　　按照考试、考察、体检结果确定拟聘人员。对拟聘人员，统一在邹平人才网（</w:t>
      </w:r>
      <w:r>
        <w:t>www.zprc.com</w:t>
      </w:r>
      <w:r>
        <w:rPr>
          <w:rFonts w:hint="eastAsia" w:cs="仿宋_GB2312"/>
        </w:rPr>
        <w:t>）公示，公示时间为</w:t>
      </w:r>
      <w:r>
        <w:t>7</w:t>
      </w:r>
      <w:r>
        <w:rPr>
          <w:rFonts w:hint="eastAsia" w:cs="仿宋_GB2312"/>
        </w:rPr>
        <w:t>个工作日。拟聘用人员名单公示后不再递补。</w:t>
      </w:r>
    </w:p>
    <w:p>
      <w:pPr>
        <w:spacing w:line="540" w:lineRule="exact"/>
        <w:ind w:firstLine="0" w:firstLineChars="0"/>
      </w:pPr>
      <w:r>
        <w:rPr>
          <w:rFonts w:hint="eastAsia" w:cs="仿宋_GB2312"/>
          <w:lang w:eastAsia="zh-CN"/>
        </w:rPr>
        <w:t>　　</w:t>
      </w:r>
      <w:r>
        <w:rPr>
          <w:rFonts w:hint="eastAsia" w:cs="仿宋_GB2312"/>
        </w:rPr>
        <w:t>公示期满，对没有问题或者反映问题不影响聘用的，由聘用单位或其主管部门提出聘用意见，并填写《事业单位聘用人员情况汇总表》和《事业单位聘用人员登记表》，报邹平市人力资源和社会保障局办理备案手续</w:t>
      </w:r>
      <w:r>
        <w:t>;</w:t>
      </w:r>
      <w:r>
        <w:rPr>
          <w:rFonts w:hint="eastAsia" w:cs="仿宋_GB2312"/>
        </w:rPr>
        <w:t>对反映问题影响聘用并查实的，不予聘用。符合聘用条件的，由邹平市人力资源和社会保障局发放《事业单位招聘人员通知书》，凭该《通知书》办理相关手续。聘用单位和受聘人员按规定签订聘用合同，确立人事关系。受聘人员按规定实行试用期制度，试用期包括在聘用合同期限内，期满考核合格的正式聘用，不合格的解除聘用合同。</w:t>
      </w:r>
    </w:p>
    <w:p>
      <w:pPr>
        <w:spacing w:line="540" w:lineRule="exact"/>
        <w:ind w:firstLine="0" w:firstLineChars="0"/>
      </w:pPr>
      <w:r>
        <w:rPr>
          <w:rFonts w:hint="eastAsia" w:cs="仿宋_GB2312"/>
          <w:lang w:eastAsia="zh-CN"/>
        </w:rPr>
        <w:t>　　</w:t>
      </w:r>
      <w:r>
        <w:rPr>
          <w:rFonts w:hint="eastAsia" w:cs="仿宋_GB2312"/>
        </w:rPr>
        <w:t>本次招聘设置最低服务年限，最低服务年限为</w:t>
      </w:r>
      <w:r>
        <w:t>5</w:t>
      </w:r>
      <w:r>
        <w:rPr>
          <w:rFonts w:hint="eastAsia" w:cs="仿宋_GB2312"/>
        </w:rPr>
        <w:t>年（含试用期）。</w:t>
      </w:r>
    </w:p>
    <w:p>
      <w:pPr>
        <w:spacing w:line="540" w:lineRule="exact"/>
        <w:rPr>
          <w:rFonts w:ascii="黑体" w:hAnsi="黑体" w:eastAsia="黑体"/>
        </w:rPr>
      </w:pPr>
      <w:r>
        <w:rPr>
          <w:rFonts w:hint="eastAsia" w:ascii="黑体" w:hAnsi="黑体" w:eastAsia="黑体" w:cs="黑体"/>
        </w:rPr>
        <w:t>　　九、其他</w:t>
      </w:r>
    </w:p>
    <w:p>
      <w:pPr>
        <w:spacing w:line="540" w:lineRule="exact"/>
      </w:pPr>
      <w:r>
        <w:rPr>
          <w:rFonts w:hint="eastAsia" w:cs="仿宋_GB2312"/>
        </w:rPr>
        <w:t>　　有关招聘事项信息将通过邹平人才网（</w:t>
      </w:r>
      <w:r>
        <w:t>www.zprc.com</w:t>
      </w:r>
      <w:r>
        <w:rPr>
          <w:rFonts w:hint="eastAsia" w:cs="仿宋_GB2312"/>
        </w:rPr>
        <w:t>）公布，应聘人员应及时了解网站发布的最新招聘信息，因本人原因错过重要信息而影响考试及聘用的，责任自负。</w:t>
      </w:r>
    </w:p>
    <w:p>
      <w:pPr>
        <w:spacing w:line="540" w:lineRule="exact"/>
      </w:pPr>
      <w:r>
        <w:rPr>
          <w:rFonts w:hint="eastAsia" w:cs="仿宋_GB2312"/>
        </w:rPr>
        <w:t>　　本次考试不指定考试教材和辅导用书，不举办也不授权委托任何机构举办考试辅导培训班。</w:t>
      </w:r>
    </w:p>
    <w:p>
      <w:pPr>
        <w:spacing w:line="540" w:lineRule="exact"/>
      </w:pPr>
      <w:r>
        <w:rPr>
          <w:rFonts w:hint="eastAsia" w:cs="仿宋_GB2312"/>
        </w:rPr>
        <w:t>　　政策咨询电话：</w:t>
      </w:r>
      <w:r>
        <w:t>0543-4268073</w:t>
      </w:r>
    </w:p>
    <w:p>
      <w:pPr>
        <w:spacing w:line="540" w:lineRule="exact"/>
      </w:pPr>
      <w:r>
        <w:rPr>
          <w:rFonts w:hint="eastAsia" w:cs="仿宋_GB2312"/>
        </w:rPr>
        <w:t>　　咨询时间：上午</w:t>
      </w:r>
      <w:r>
        <w:t>8</w:t>
      </w:r>
      <w:r>
        <w:rPr>
          <w:rFonts w:hint="eastAsia" w:ascii="宋体" w:hAnsi="宋体" w:eastAsia="宋体" w:cs="宋体"/>
        </w:rPr>
        <w:t>︰</w:t>
      </w:r>
      <w:r>
        <w:t>30-11</w:t>
      </w:r>
      <w:r>
        <w:rPr>
          <w:rFonts w:hint="eastAsia" w:ascii="宋体" w:hAnsi="宋体" w:eastAsia="宋体" w:cs="宋体"/>
        </w:rPr>
        <w:t>︰</w:t>
      </w:r>
      <w:r>
        <w:t>30</w:t>
      </w:r>
      <w:r>
        <w:rPr>
          <w:rFonts w:hint="eastAsia" w:cs="仿宋_GB2312"/>
        </w:rPr>
        <w:t>，下午</w:t>
      </w:r>
      <w:r>
        <w:t>14</w:t>
      </w:r>
      <w:r>
        <w:rPr>
          <w:rFonts w:hint="eastAsia" w:ascii="宋体" w:hAnsi="宋体" w:eastAsia="宋体" w:cs="宋体"/>
        </w:rPr>
        <w:t>︰</w:t>
      </w:r>
      <w:r>
        <w:t>30-17</w:t>
      </w:r>
      <w:r>
        <w:rPr>
          <w:rFonts w:hint="eastAsia" w:ascii="宋体" w:hAnsi="宋体" w:eastAsia="宋体" w:cs="宋体"/>
        </w:rPr>
        <w:t>︰</w:t>
      </w:r>
      <w:r>
        <w:t>30</w:t>
      </w:r>
    </w:p>
    <w:p>
      <w:pPr>
        <w:spacing w:line="540" w:lineRule="exact"/>
        <w:ind w:left="0" w:leftChars="0" w:firstLine="0" w:firstLineChars="0"/>
      </w:pPr>
      <w:r>
        <w:rPr>
          <w:rFonts w:hint="eastAsia" w:cs="仿宋_GB2312"/>
        </w:rPr>
        <w:t>　　附件：</w:t>
      </w:r>
      <w:r>
        <w:t>1.2020</w:t>
      </w:r>
      <w:r>
        <w:rPr>
          <w:rFonts w:hint="eastAsia" w:cs="仿宋_GB2312"/>
        </w:rPr>
        <w:t>年邹平市公开招聘中小学幼儿教师岗位表</w:t>
      </w:r>
    </w:p>
    <w:p>
      <w:pPr>
        <w:spacing w:line="540" w:lineRule="exact"/>
        <w:ind w:left="0" w:leftChars="0" w:firstLine="0" w:firstLineChars="0"/>
      </w:pPr>
      <w:r>
        <w:rPr>
          <w:rFonts w:hint="eastAsia" w:cs="仿宋_GB2312"/>
        </w:rPr>
        <w:t>　　　　　</w:t>
      </w:r>
      <w:r>
        <w:t>2.2020</w:t>
      </w:r>
      <w:r>
        <w:rPr>
          <w:rFonts w:hint="eastAsia" w:cs="仿宋_GB2312"/>
        </w:rPr>
        <w:t>年邹平市公开招聘中小学幼儿教师应聘须知</w:t>
      </w:r>
    </w:p>
    <w:p>
      <w:pPr>
        <w:spacing w:line="540" w:lineRule="exact"/>
      </w:pPr>
      <w:r>
        <w:rPr>
          <w:rFonts w:hint="eastAsia" w:cs="仿宋_GB2312"/>
        </w:rPr>
        <w:t>　</w:t>
      </w:r>
      <w:r>
        <w:t xml:space="preserve">        </w:t>
      </w:r>
    </w:p>
    <w:p>
      <w:pPr>
        <w:spacing w:line="540" w:lineRule="exact"/>
      </w:pPr>
      <w:r>
        <w:rPr>
          <w:rFonts w:hint="eastAsia" w:cs="仿宋_GB2312"/>
        </w:rPr>
        <w:t>　　　　　　　　　　　　</w:t>
      </w:r>
      <w:r>
        <w:t xml:space="preserve">   </w:t>
      </w:r>
    </w:p>
    <w:p>
      <w:pPr>
        <w:spacing w:line="540" w:lineRule="exact"/>
      </w:pPr>
      <w:r>
        <w:rPr>
          <w:rFonts w:hint="eastAsia" w:cs="仿宋_GB2312"/>
        </w:rPr>
        <w:t>　　　　　　　　　　</w:t>
      </w:r>
      <w:r>
        <w:t xml:space="preserve">       </w:t>
      </w:r>
      <w:r>
        <w:rPr>
          <w:rFonts w:hint="eastAsia" w:cs="仿宋_GB2312"/>
        </w:rPr>
        <w:t>中共邹平市委组织部</w:t>
      </w:r>
    </w:p>
    <w:p>
      <w:pPr>
        <w:spacing w:line="540" w:lineRule="exact"/>
      </w:pPr>
      <w:r>
        <w:t xml:space="preserve">                        </w:t>
      </w:r>
      <w:r>
        <w:rPr>
          <w:rFonts w:hint="eastAsia" w:cs="仿宋_GB2312"/>
        </w:rPr>
        <w:t>邹平市人力资源和社会保障局</w:t>
      </w:r>
    </w:p>
    <w:p>
      <w:pPr>
        <w:spacing w:line="540" w:lineRule="exact"/>
      </w:pPr>
      <w:r>
        <w:t xml:space="preserve">                           </w:t>
      </w:r>
      <w:r>
        <w:rPr>
          <w:rFonts w:hint="eastAsia" w:cs="仿宋_GB2312"/>
        </w:rPr>
        <w:t>邹平市教育和体育局</w:t>
      </w:r>
    </w:p>
    <w:p>
      <w:pPr>
        <w:spacing w:line="540" w:lineRule="exact"/>
      </w:pPr>
      <w:r>
        <w:rPr>
          <w:rFonts w:hint="eastAsia" w:cs="仿宋_GB2312"/>
        </w:rPr>
        <w:t>　　　　　　　　　　　　</w:t>
      </w:r>
      <w:r>
        <w:t xml:space="preserve">    </w:t>
      </w:r>
      <w:r>
        <w:rPr>
          <w:rFonts w:hint="eastAsia" w:cs="仿宋_GB2312"/>
        </w:rPr>
        <w:t>　</w:t>
      </w:r>
      <w:r>
        <w:t>2020</w:t>
      </w:r>
      <w:r>
        <w:rPr>
          <w:rFonts w:hint="eastAsia" w:cs="仿宋_GB2312"/>
        </w:rPr>
        <w:t>年</w:t>
      </w:r>
      <w:r>
        <w:t>7</w:t>
      </w:r>
      <w:r>
        <w:rPr>
          <w:rFonts w:hint="eastAsia" w:cs="仿宋_GB2312"/>
        </w:rPr>
        <w:t>月</w:t>
      </w:r>
      <w:r>
        <w:t>6</w:t>
      </w:r>
      <w:r>
        <w:rPr>
          <w:rFonts w:hint="eastAsia" w:cs="仿宋_GB2312"/>
        </w:rPr>
        <w:t>日</w:t>
      </w:r>
    </w:p>
    <w:bookmarkEnd w:id="0"/>
    <w:sectPr>
      <w:footerReference r:id="rId3" w:type="default"/>
      <w:pgSz w:w="11906" w:h="16838"/>
      <w:pgMar w:top="2098" w:right="1983" w:bottom="1985"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9</w: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0"/>
  <w:bordersDoNotSurroundFooter w:val="0"/>
  <w:documentProtection w:enforcement="0"/>
  <w:defaultTabStop w:val="420"/>
  <w:doNotHyphenateCaps/>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D6D"/>
    <w:rsid w:val="00001080"/>
    <w:rsid w:val="00021BA8"/>
    <w:rsid w:val="00031819"/>
    <w:rsid w:val="0004303C"/>
    <w:rsid w:val="00043BFD"/>
    <w:rsid w:val="00051A2C"/>
    <w:rsid w:val="000565F5"/>
    <w:rsid w:val="000C2A1C"/>
    <w:rsid w:val="000D220E"/>
    <w:rsid w:val="000F72FF"/>
    <w:rsid w:val="00110DC8"/>
    <w:rsid w:val="0011194A"/>
    <w:rsid w:val="0011536A"/>
    <w:rsid w:val="00122F79"/>
    <w:rsid w:val="00124A22"/>
    <w:rsid w:val="001268EC"/>
    <w:rsid w:val="00141833"/>
    <w:rsid w:val="00144DB6"/>
    <w:rsid w:val="00156179"/>
    <w:rsid w:val="001811BF"/>
    <w:rsid w:val="00185557"/>
    <w:rsid w:val="00190086"/>
    <w:rsid w:val="00192CEB"/>
    <w:rsid w:val="001A35A0"/>
    <w:rsid w:val="001A6BB0"/>
    <w:rsid w:val="001E3657"/>
    <w:rsid w:val="001E37C7"/>
    <w:rsid w:val="001E40A0"/>
    <w:rsid w:val="001F3131"/>
    <w:rsid w:val="002012BB"/>
    <w:rsid w:val="00230668"/>
    <w:rsid w:val="002306E3"/>
    <w:rsid w:val="00252A0C"/>
    <w:rsid w:val="002612D8"/>
    <w:rsid w:val="002812CE"/>
    <w:rsid w:val="002938E1"/>
    <w:rsid w:val="002A572F"/>
    <w:rsid w:val="002B4B6C"/>
    <w:rsid w:val="002B56D8"/>
    <w:rsid w:val="002D39B1"/>
    <w:rsid w:val="002D6379"/>
    <w:rsid w:val="0031701A"/>
    <w:rsid w:val="00333F39"/>
    <w:rsid w:val="00342DCD"/>
    <w:rsid w:val="00355F1E"/>
    <w:rsid w:val="00373A53"/>
    <w:rsid w:val="003A1638"/>
    <w:rsid w:val="003B6B8F"/>
    <w:rsid w:val="003C03E3"/>
    <w:rsid w:val="003D18F8"/>
    <w:rsid w:val="003D33F2"/>
    <w:rsid w:val="003E5070"/>
    <w:rsid w:val="004004E5"/>
    <w:rsid w:val="00422F81"/>
    <w:rsid w:val="00445E0D"/>
    <w:rsid w:val="004606B8"/>
    <w:rsid w:val="004654F8"/>
    <w:rsid w:val="00471108"/>
    <w:rsid w:val="00480F1E"/>
    <w:rsid w:val="004C6BCA"/>
    <w:rsid w:val="004C7607"/>
    <w:rsid w:val="004F211E"/>
    <w:rsid w:val="00521AA1"/>
    <w:rsid w:val="00522FE3"/>
    <w:rsid w:val="005344C4"/>
    <w:rsid w:val="00541C22"/>
    <w:rsid w:val="005422C8"/>
    <w:rsid w:val="00550785"/>
    <w:rsid w:val="00567C4E"/>
    <w:rsid w:val="005C3A5D"/>
    <w:rsid w:val="005D4B9F"/>
    <w:rsid w:val="005E16C6"/>
    <w:rsid w:val="006213F8"/>
    <w:rsid w:val="0062193D"/>
    <w:rsid w:val="0063278B"/>
    <w:rsid w:val="006348DC"/>
    <w:rsid w:val="0063665F"/>
    <w:rsid w:val="00641D0A"/>
    <w:rsid w:val="00646F19"/>
    <w:rsid w:val="0064751C"/>
    <w:rsid w:val="006513A0"/>
    <w:rsid w:val="00660224"/>
    <w:rsid w:val="00663ECE"/>
    <w:rsid w:val="00671FE5"/>
    <w:rsid w:val="0067558D"/>
    <w:rsid w:val="006836FD"/>
    <w:rsid w:val="006A1C7B"/>
    <w:rsid w:val="006E273C"/>
    <w:rsid w:val="006E5615"/>
    <w:rsid w:val="006E7250"/>
    <w:rsid w:val="006F1F40"/>
    <w:rsid w:val="00712773"/>
    <w:rsid w:val="00727FAE"/>
    <w:rsid w:val="007316B4"/>
    <w:rsid w:val="0073677E"/>
    <w:rsid w:val="00737D66"/>
    <w:rsid w:val="007440A2"/>
    <w:rsid w:val="007701A2"/>
    <w:rsid w:val="007762A5"/>
    <w:rsid w:val="0078549C"/>
    <w:rsid w:val="00786404"/>
    <w:rsid w:val="00796D52"/>
    <w:rsid w:val="00797B23"/>
    <w:rsid w:val="007B78F7"/>
    <w:rsid w:val="007C1675"/>
    <w:rsid w:val="00800716"/>
    <w:rsid w:val="00804245"/>
    <w:rsid w:val="0080464B"/>
    <w:rsid w:val="00807646"/>
    <w:rsid w:val="00814032"/>
    <w:rsid w:val="008226E2"/>
    <w:rsid w:val="008267D6"/>
    <w:rsid w:val="00836B68"/>
    <w:rsid w:val="00843978"/>
    <w:rsid w:val="008572D3"/>
    <w:rsid w:val="00863B68"/>
    <w:rsid w:val="0087540B"/>
    <w:rsid w:val="0087747B"/>
    <w:rsid w:val="0089414A"/>
    <w:rsid w:val="008A3497"/>
    <w:rsid w:val="008B3C25"/>
    <w:rsid w:val="008B4E18"/>
    <w:rsid w:val="008C650B"/>
    <w:rsid w:val="008F5E79"/>
    <w:rsid w:val="00901977"/>
    <w:rsid w:val="00903D05"/>
    <w:rsid w:val="00905033"/>
    <w:rsid w:val="0090793D"/>
    <w:rsid w:val="00907CDA"/>
    <w:rsid w:val="0091301C"/>
    <w:rsid w:val="00931C4F"/>
    <w:rsid w:val="00936D62"/>
    <w:rsid w:val="009B33F9"/>
    <w:rsid w:val="009C4458"/>
    <w:rsid w:val="009C6D09"/>
    <w:rsid w:val="009C792E"/>
    <w:rsid w:val="009E107A"/>
    <w:rsid w:val="009E1506"/>
    <w:rsid w:val="009E672B"/>
    <w:rsid w:val="009E75D8"/>
    <w:rsid w:val="009F6EF2"/>
    <w:rsid w:val="009F7B7F"/>
    <w:rsid w:val="00A0684C"/>
    <w:rsid w:val="00A17D53"/>
    <w:rsid w:val="00A217AC"/>
    <w:rsid w:val="00A27837"/>
    <w:rsid w:val="00A53FEE"/>
    <w:rsid w:val="00A67558"/>
    <w:rsid w:val="00A76570"/>
    <w:rsid w:val="00A80573"/>
    <w:rsid w:val="00A84768"/>
    <w:rsid w:val="00A9164F"/>
    <w:rsid w:val="00A94B00"/>
    <w:rsid w:val="00AB596B"/>
    <w:rsid w:val="00AC11F2"/>
    <w:rsid w:val="00AC140A"/>
    <w:rsid w:val="00AE0111"/>
    <w:rsid w:val="00B049CD"/>
    <w:rsid w:val="00B05E75"/>
    <w:rsid w:val="00B108BC"/>
    <w:rsid w:val="00B267B5"/>
    <w:rsid w:val="00B50E61"/>
    <w:rsid w:val="00B52B89"/>
    <w:rsid w:val="00B53DC9"/>
    <w:rsid w:val="00B72EB7"/>
    <w:rsid w:val="00BC184A"/>
    <w:rsid w:val="00BC2D56"/>
    <w:rsid w:val="00BD23E2"/>
    <w:rsid w:val="00BF56A0"/>
    <w:rsid w:val="00BF702B"/>
    <w:rsid w:val="00C004B0"/>
    <w:rsid w:val="00C012C9"/>
    <w:rsid w:val="00C01C8E"/>
    <w:rsid w:val="00C303D8"/>
    <w:rsid w:val="00C35C8C"/>
    <w:rsid w:val="00C423B6"/>
    <w:rsid w:val="00C43C69"/>
    <w:rsid w:val="00C4550B"/>
    <w:rsid w:val="00C46E97"/>
    <w:rsid w:val="00C6023F"/>
    <w:rsid w:val="00C677CE"/>
    <w:rsid w:val="00C85611"/>
    <w:rsid w:val="00C95452"/>
    <w:rsid w:val="00CA33E6"/>
    <w:rsid w:val="00CA4B37"/>
    <w:rsid w:val="00CB53A5"/>
    <w:rsid w:val="00CC55BB"/>
    <w:rsid w:val="00CC582D"/>
    <w:rsid w:val="00CD1257"/>
    <w:rsid w:val="00CF2D6D"/>
    <w:rsid w:val="00CF6EDC"/>
    <w:rsid w:val="00D068BC"/>
    <w:rsid w:val="00D3020E"/>
    <w:rsid w:val="00D322BF"/>
    <w:rsid w:val="00D43394"/>
    <w:rsid w:val="00D46F98"/>
    <w:rsid w:val="00D530AB"/>
    <w:rsid w:val="00D57439"/>
    <w:rsid w:val="00D617F4"/>
    <w:rsid w:val="00D65DD6"/>
    <w:rsid w:val="00D66F63"/>
    <w:rsid w:val="00D711B3"/>
    <w:rsid w:val="00D845E7"/>
    <w:rsid w:val="00D866F5"/>
    <w:rsid w:val="00D92181"/>
    <w:rsid w:val="00DA4783"/>
    <w:rsid w:val="00DD51AB"/>
    <w:rsid w:val="00DE798A"/>
    <w:rsid w:val="00DF31CC"/>
    <w:rsid w:val="00DF6FAB"/>
    <w:rsid w:val="00DF7EDD"/>
    <w:rsid w:val="00E06DC7"/>
    <w:rsid w:val="00E152CC"/>
    <w:rsid w:val="00E2643D"/>
    <w:rsid w:val="00E4380F"/>
    <w:rsid w:val="00E53D29"/>
    <w:rsid w:val="00E5457D"/>
    <w:rsid w:val="00E56F08"/>
    <w:rsid w:val="00E6397F"/>
    <w:rsid w:val="00E7196A"/>
    <w:rsid w:val="00E9271C"/>
    <w:rsid w:val="00E96286"/>
    <w:rsid w:val="00EB1D37"/>
    <w:rsid w:val="00ED2E73"/>
    <w:rsid w:val="00ED4543"/>
    <w:rsid w:val="00EE20C8"/>
    <w:rsid w:val="00EE525C"/>
    <w:rsid w:val="00EF0647"/>
    <w:rsid w:val="00EF5C6C"/>
    <w:rsid w:val="00F0758D"/>
    <w:rsid w:val="00F30A62"/>
    <w:rsid w:val="00F41BC5"/>
    <w:rsid w:val="00F420C0"/>
    <w:rsid w:val="00F45EBC"/>
    <w:rsid w:val="00F542AD"/>
    <w:rsid w:val="00F57630"/>
    <w:rsid w:val="00F63CFC"/>
    <w:rsid w:val="00F81CE1"/>
    <w:rsid w:val="00FA1C9B"/>
    <w:rsid w:val="00FA2A14"/>
    <w:rsid w:val="00FA75D7"/>
    <w:rsid w:val="00FE2FAB"/>
    <w:rsid w:val="00FF19CF"/>
    <w:rsid w:val="00FF54A6"/>
    <w:rsid w:val="00FF743B"/>
    <w:rsid w:val="0C202DED"/>
    <w:rsid w:val="10DD6420"/>
    <w:rsid w:val="15412CDB"/>
    <w:rsid w:val="1A297C85"/>
    <w:rsid w:val="27260077"/>
    <w:rsid w:val="33B2245B"/>
    <w:rsid w:val="3B763669"/>
    <w:rsid w:val="3DF87E55"/>
    <w:rsid w:val="562857FA"/>
    <w:rsid w:val="629976B9"/>
    <w:rsid w:val="6B6421B4"/>
    <w:rsid w:val="77FE45C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spacing w:line="240" w:lineRule="atLeast"/>
      <w:jc w:val="left"/>
    </w:pPr>
    <w:rPr>
      <w:sz w:val="18"/>
      <w:szCs w:val="18"/>
    </w:rPr>
  </w:style>
  <w:style w:type="paragraph" w:styleId="3">
    <w:name w:val="Normal (Web)"/>
    <w:basedOn w:val="1"/>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styleId="6">
    <w:name w:val="page number"/>
    <w:basedOn w:val="5"/>
    <w:qFormat/>
    <w:uiPriority w:val="99"/>
  </w:style>
  <w:style w:type="character" w:customStyle="1" w:styleId="7">
    <w:name w:val="Footer Char"/>
    <w:basedOn w:val="5"/>
    <w:link w:val="2"/>
    <w:semiHidden/>
    <w:qFormat/>
    <w:locked/>
    <w:uiPriority w:val="99"/>
    <w:rPr>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9</Pages>
  <Words>707</Words>
  <Characters>4030</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2018-05-08T08:43:00Z</dcterms:created>
  <dc:creator>user</dc:creator>
  <cp:lastModifiedBy>辰辰</cp:lastModifiedBy>
  <dcterms:modified xsi:type="dcterms:W3CDTF">2020-07-06T12:47:07Z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