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F77" w:rsidRPr="00057F77" w:rsidRDefault="00057F77" w:rsidP="00057F77">
      <w:pPr>
        <w:jc w:val="center"/>
        <w:rPr>
          <w:rFonts w:hint="eastAsia"/>
          <w:sz w:val="44"/>
          <w:szCs w:val="44"/>
        </w:rPr>
      </w:pPr>
      <w:r w:rsidRPr="00057F77">
        <w:rPr>
          <w:rFonts w:hint="eastAsia"/>
          <w:sz w:val="44"/>
          <w:szCs w:val="44"/>
        </w:rPr>
        <w:t>2023</w:t>
      </w:r>
      <w:r w:rsidRPr="00057F77">
        <w:rPr>
          <w:rFonts w:hint="eastAsia"/>
          <w:sz w:val="44"/>
          <w:szCs w:val="44"/>
        </w:rPr>
        <w:t>年中小学教师公开招聘命题考试</w:t>
      </w:r>
    </w:p>
    <w:p w:rsidR="00057F77" w:rsidRPr="00057F77" w:rsidRDefault="00057F77" w:rsidP="00057F77">
      <w:pPr>
        <w:jc w:val="center"/>
        <w:rPr>
          <w:rFonts w:hint="eastAsia"/>
          <w:sz w:val="44"/>
          <w:szCs w:val="44"/>
        </w:rPr>
      </w:pPr>
      <w:r w:rsidRPr="00057F77">
        <w:rPr>
          <w:rFonts w:hint="eastAsia"/>
          <w:sz w:val="44"/>
          <w:szCs w:val="44"/>
        </w:rPr>
        <w:t>中学政治学科笔试大纲</w:t>
      </w:r>
    </w:p>
    <w:p w:rsidR="00057F77" w:rsidRPr="00057F77" w:rsidRDefault="00057F77" w:rsidP="00057F77">
      <w:pPr>
        <w:rPr>
          <w:rFonts w:hint="eastAsia"/>
          <w:sz w:val="32"/>
          <w:szCs w:val="32"/>
        </w:rPr>
      </w:pPr>
    </w:p>
    <w:p w:rsidR="00057F77" w:rsidRPr="00057F77" w:rsidRDefault="00057F77" w:rsidP="0077187A">
      <w:pPr>
        <w:ind w:firstLineChars="200" w:firstLine="640"/>
        <w:rPr>
          <w:rFonts w:hint="eastAsia"/>
          <w:sz w:val="32"/>
          <w:szCs w:val="32"/>
        </w:rPr>
      </w:pPr>
      <w:r w:rsidRPr="00057F77">
        <w:rPr>
          <w:rFonts w:hint="eastAsia"/>
          <w:sz w:val="32"/>
          <w:szCs w:val="32"/>
        </w:rPr>
        <w:t>一、考试目标与要求</w:t>
      </w:r>
      <w:r w:rsidRPr="00057F77">
        <w:rPr>
          <w:rFonts w:hint="eastAsia"/>
          <w:sz w:val="32"/>
          <w:szCs w:val="32"/>
        </w:rPr>
        <w:t xml:space="preserve"> </w:t>
      </w:r>
    </w:p>
    <w:p w:rsidR="00057F77" w:rsidRPr="00057F77" w:rsidRDefault="00057F77" w:rsidP="0077187A">
      <w:pPr>
        <w:ind w:firstLineChars="200" w:firstLine="640"/>
        <w:rPr>
          <w:rFonts w:hint="eastAsia"/>
          <w:sz w:val="32"/>
          <w:szCs w:val="32"/>
        </w:rPr>
      </w:pPr>
      <w:r w:rsidRPr="00057F77">
        <w:rPr>
          <w:rFonts w:hint="eastAsia"/>
          <w:sz w:val="32"/>
          <w:szCs w:val="32"/>
        </w:rPr>
        <w:t>（一）考查考生比较系统地掌握中学思想政治和道德与法治学科所涉及的基础知识、基本观点，能够运用所学基本知识和观点对社会生活中的经济、政治、文化现象及时事热点进行分析、评价，依据试题提供的信息对问题进行论证和探究，得出合理结论。</w:t>
      </w:r>
      <w:r w:rsidRPr="00057F77">
        <w:rPr>
          <w:rFonts w:hint="eastAsia"/>
          <w:sz w:val="32"/>
          <w:szCs w:val="32"/>
        </w:rPr>
        <w:t xml:space="preserve"> </w:t>
      </w:r>
    </w:p>
    <w:p w:rsidR="00057F77" w:rsidRPr="00057F77" w:rsidRDefault="00057F77" w:rsidP="0077187A">
      <w:pPr>
        <w:ind w:firstLineChars="200" w:firstLine="640"/>
        <w:rPr>
          <w:rFonts w:hint="eastAsia"/>
          <w:sz w:val="32"/>
          <w:szCs w:val="32"/>
        </w:rPr>
      </w:pPr>
      <w:r w:rsidRPr="00057F77">
        <w:rPr>
          <w:rFonts w:hint="eastAsia"/>
          <w:sz w:val="32"/>
          <w:szCs w:val="32"/>
        </w:rPr>
        <w:t>（二）考查考生充分理解与中学思想政治和道德与法治学科相关的大学政治、经济、哲学、法律等基本理论，能运用规范的学科术语综合阐释或评价有关理论问题和现实问题，能运用所学知识解决社会生活中的问题。</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t xml:space="preserve">    </w:t>
      </w:r>
      <w:r w:rsidRPr="00057F77">
        <w:rPr>
          <w:rFonts w:hint="eastAsia"/>
          <w:sz w:val="32"/>
          <w:szCs w:val="32"/>
        </w:rPr>
        <w:t>（三）考查考生熟练掌握中学思想政治和道德与法治学科教学基本流程和基本要求，能运用中学思想政治和道德与法治学科课程与教学论的基本理论和方法，分析、解决教学中的实际问题，具备从事中学思想政治和道德与法治学科教学工作所必需的基本素养和技能。</w:t>
      </w:r>
    </w:p>
    <w:p w:rsidR="0077187A" w:rsidRDefault="00057F77" w:rsidP="0077187A">
      <w:pPr>
        <w:ind w:firstLine="630"/>
        <w:rPr>
          <w:rFonts w:hint="eastAsia"/>
          <w:sz w:val="32"/>
          <w:szCs w:val="32"/>
        </w:rPr>
      </w:pPr>
      <w:r w:rsidRPr="00057F77">
        <w:rPr>
          <w:rFonts w:hint="eastAsia"/>
          <w:sz w:val="32"/>
          <w:szCs w:val="32"/>
        </w:rPr>
        <w:t>二、考试范围与内容</w:t>
      </w:r>
      <w:r w:rsidRPr="00057F77">
        <w:rPr>
          <w:rFonts w:hint="eastAsia"/>
          <w:sz w:val="32"/>
          <w:szCs w:val="32"/>
        </w:rPr>
        <w:t xml:space="preserve">       </w:t>
      </w:r>
    </w:p>
    <w:p w:rsidR="00057F77" w:rsidRPr="00057F77" w:rsidRDefault="00057F77" w:rsidP="0077187A">
      <w:pPr>
        <w:ind w:firstLine="630"/>
        <w:rPr>
          <w:rFonts w:hint="eastAsia"/>
          <w:sz w:val="32"/>
          <w:szCs w:val="32"/>
        </w:rPr>
      </w:pPr>
      <w:r w:rsidRPr="00057F77">
        <w:rPr>
          <w:rFonts w:hint="eastAsia"/>
          <w:sz w:val="32"/>
          <w:szCs w:val="32"/>
        </w:rPr>
        <w:t>（一）学科专业知识</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lastRenderedPageBreak/>
        <w:t xml:space="preserve">    1.</w:t>
      </w:r>
      <w:r w:rsidRPr="00057F77">
        <w:rPr>
          <w:rFonts w:hint="eastAsia"/>
          <w:sz w:val="32"/>
          <w:szCs w:val="32"/>
        </w:rPr>
        <w:t>经济</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t xml:space="preserve">    </w:t>
      </w:r>
      <w:r w:rsidRPr="00057F77">
        <w:rPr>
          <w:rFonts w:hint="eastAsia"/>
          <w:sz w:val="32"/>
          <w:szCs w:val="32"/>
        </w:rPr>
        <w:t>商品的基本属性；货币的本质与职能；价值规律；影响价格的因素；消费及其类型；生产与消费的关系；社会主义基本经济制度；各种所有制经济的地位与作用；坚持毫不动摇巩固和发展公有制经济，毫不动摇鼓励、支持、引导非公有制经济发展；公司的经营与发展；劳动对社会发展和进步的意义，弘扬劳动精神与投身创新创业；我国完善个人收入的分配政策；我国实现共同富裕、促进社会公平正义的收入分配与社会保障政策；完善社会保障体系；充分发挥市场作用与更好发挥政府作用；社会主义市场经济的基本特征；宏观调控；新时代的社会主要矛盾；贯彻新发展理念；以人民为中心的发展思想；建设现代化经济体系；推动经济高质量发展；经济全球化；国际经济竞争与合作。</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t xml:space="preserve">    2.</w:t>
      </w:r>
      <w:r w:rsidRPr="00057F77">
        <w:rPr>
          <w:rFonts w:hint="eastAsia"/>
          <w:sz w:val="32"/>
          <w:szCs w:val="32"/>
        </w:rPr>
        <w:t>政治</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t xml:space="preserve">    </w:t>
      </w:r>
      <w:r w:rsidRPr="00057F77">
        <w:rPr>
          <w:rFonts w:hint="eastAsia"/>
          <w:sz w:val="32"/>
          <w:szCs w:val="32"/>
        </w:rPr>
        <w:t>国家本质和职能；我国的国家性质；国体与政体；国家的形式；我国的总体国家安全观；我国公民的政治权利和政治义务；我国公民政治参与的途径和方式；政府组织与政府职能；人民代表大会制度；我国的国家机构；现代政党和政党制度；中国共产党成为执政党的必然性；中国共产党的领导和执政方式；坚持和加强党的全面领导；习近平新时代中国特色社会主义思想；中国特色社会主义政党制度；协商民主；我国的民族区域自治制度；</w:t>
      </w:r>
      <w:r w:rsidRPr="00057F77">
        <w:rPr>
          <w:rFonts w:hint="eastAsia"/>
          <w:sz w:val="32"/>
          <w:szCs w:val="32"/>
        </w:rPr>
        <w:lastRenderedPageBreak/>
        <w:t>中国共产党的宗教工作基本方针；基层群众自治制度；国际关系的决定性因素；时代的主题；世界多极化不可逆转；构建人类命运共同体；我国独立自主的和平外交政策。</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t xml:space="preserve">    3. </w:t>
      </w:r>
      <w:r w:rsidRPr="00057F77">
        <w:rPr>
          <w:rFonts w:hint="eastAsia"/>
          <w:sz w:val="32"/>
          <w:szCs w:val="32"/>
        </w:rPr>
        <w:t>文化</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t xml:space="preserve">    </w:t>
      </w:r>
      <w:r w:rsidRPr="00057F77">
        <w:rPr>
          <w:rFonts w:hint="eastAsia"/>
          <w:sz w:val="32"/>
          <w:szCs w:val="32"/>
        </w:rPr>
        <w:t>文化及其社会作用；文化与经济、政治；文化对人的影响；文化的多样性与文化的传播；文化交流互鉴的途径和意义；文化的继承与发展；创造性转化与创新性发展；中华文化的基本特征；弘扬中华民族精神；发展中国特色社会主义文化；中国特色社会主义文化自信；培育和践行社会主义核心价值观；加强思想道德建设。</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t xml:space="preserve">    4.</w:t>
      </w:r>
      <w:r w:rsidRPr="00057F77">
        <w:rPr>
          <w:rFonts w:hint="eastAsia"/>
          <w:sz w:val="32"/>
          <w:szCs w:val="32"/>
        </w:rPr>
        <w:t>哲学</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t xml:space="preserve">    </w:t>
      </w:r>
      <w:r w:rsidRPr="00057F77">
        <w:rPr>
          <w:rFonts w:hint="eastAsia"/>
          <w:sz w:val="32"/>
          <w:szCs w:val="32"/>
        </w:rPr>
        <w:t>哲学及其作用；哲学的基本问题；唯物主义和唯心主义；马克思主义哲学的基本特征；世界的物质性；认识运动、把握规律；意识的本质和作用；物质和意识的辩证关系；一切从实际出发；实践及其特点；实践与认识的辩证关系；认识运动的辩证发展过程；真理的客观性；唯物辩证法的总特征；量变与质变；对立统一规律；辩证否定观；唯物辩证法与形而上学的分歧；社会存在和社会意识；社会发展的基本规律；人民群众是历史的创造者；价值和价值观；价值判断与价值选择；实现人生价值的条件和途径。</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lastRenderedPageBreak/>
        <w:t xml:space="preserve">    5.</w:t>
      </w:r>
      <w:r w:rsidRPr="00057F77">
        <w:rPr>
          <w:rFonts w:hint="eastAsia"/>
          <w:sz w:val="32"/>
          <w:szCs w:val="32"/>
        </w:rPr>
        <w:t>道德与法治</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t xml:space="preserve">    </w:t>
      </w:r>
      <w:r w:rsidRPr="00057F77">
        <w:rPr>
          <w:rFonts w:hint="eastAsia"/>
          <w:sz w:val="32"/>
          <w:szCs w:val="32"/>
        </w:rPr>
        <w:t>学会调节和控制情绪；有效应对挫折和逆境；客观地认识自我；尊重和敬畏生命；遵循基本的社交礼仪；法律及其显著特征；违法与犯罪；宪法是国家的根本法；习近平法治思想；依法治国；宪法对公民基本权利和基本义务的规定；正确行使权利，自觉履行义务；法治国家、法治政府、法治社会；科学立法、严格执法、公正司法、全民守法；未成年人保护法、义务教育法、消费者权益保护法的基本内容；认识民法典对保护人身权、财产权的意义；增强环境保护意识，自觉履行保护环境的义务；民事法律行为和代理；民事权利与民事责任；诚实守信；社会公平与正义；学会理性利用现代媒介参与社会公共生活；承担社会责任；我国的基本国情；统一的多民族国家；“一国两制”和实现祖国的完全统一；马克思主义中国化的理论成果；社会主义改革开放理论；中</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t>国特色社会主义新时代。</w:t>
      </w:r>
      <w:r w:rsidRPr="00057F77">
        <w:rPr>
          <w:rFonts w:hint="eastAsia"/>
          <w:sz w:val="32"/>
          <w:szCs w:val="32"/>
        </w:rPr>
        <w:t xml:space="preserve"> </w:t>
      </w:r>
    </w:p>
    <w:p w:rsidR="00057F77" w:rsidRPr="00057F77" w:rsidRDefault="00057F77" w:rsidP="0077187A">
      <w:pPr>
        <w:ind w:firstLineChars="200" w:firstLine="640"/>
        <w:rPr>
          <w:rFonts w:hint="eastAsia"/>
          <w:sz w:val="32"/>
          <w:szCs w:val="32"/>
        </w:rPr>
      </w:pPr>
      <w:r w:rsidRPr="00057F77">
        <w:rPr>
          <w:rFonts w:hint="eastAsia"/>
          <w:sz w:val="32"/>
          <w:szCs w:val="32"/>
        </w:rPr>
        <w:t xml:space="preserve">6. </w:t>
      </w:r>
      <w:r w:rsidRPr="00057F77">
        <w:rPr>
          <w:rFonts w:hint="eastAsia"/>
          <w:sz w:val="32"/>
          <w:szCs w:val="32"/>
        </w:rPr>
        <w:t>时事政治</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t xml:space="preserve">    </w:t>
      </w:r>
      <w:r w:rsidRPr="00057F77">
        <w:rPr>
          <w:rFonts w:hint="eastAsia"/>
          <w:sz w:val="32"/>
          <w:szCs w:val="32"/>
        </w:rPr>
        <w:t>时事政治渗透于以上学科专业知识的相关考试内容之中。</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t xml:space="preserve">    </w:t>
      </w:r>
      <w:r w:rsidRPr="00057F77">
        <w:rPr>
          <w:rFonts w:hint="eastAsia"/>
          <w:sz w:val="32"/>
          <w:szCs w:val="32"/>
        </w:rPr>
        <w:t>年度间国内外重大时事（</w:t>
      </w:r>
      <w:r w:rsidRPr="00057F77">
        <w:rPr>
          <w:rFonts w:hint="eastAsia"/>
          <w:sz w:val="32"/>
          <w:szCs w:val="32"/>
        </w:rPr>
        <w:t>2022</w:t>
      </w:r>
      <w:r w:rsidRPr="00057F77">
        <w:rPr>
          <w:rFonts w:hint="eastAsia"/>
          <w:sz w:val="32"/>
          <w:szCs w:val="32"/>
        </w:rPr>
        <w:t>年</w:t>
      </w:r>
      <w:r w:rsidRPr="00057F77">
        <w:rPr>
          <w:rFonts w:hint="eastAsia"/>
          <w:sz w:val="32"/>
          <w:szCs w:val="32"/>
        </w:rPr>
        <w:t>1</w:t>
      </w:r>
      <w:r w:rsidRPr="00057F77">
        <w:rPr>
          <w:rFonts w:hint="eastAsia"/>
          <w:sz w:val="32"/>
          <w:szCs w:val="32"/>
        </w:rPr>
        <w:t>月至</w:t>
      </w:r>
      <w:r w:rsidRPr="00057F77">
        <w:rPr>
          <w:rFonts w:hint="eastAsia"/>
          <w:sz w:val="32"/>
          <w:szCs w:val="32"/>
        </w:rPr>
        <w:t>2022</w:t>
      </w:r>
      <w:r w:rsidRPr="00057F77">
        <w:rPr>
          <w:rFonts w:hint="eastAsia"/>
          <w:sz w:val="32"/>
          <w:szCs w:val="32"/>
        </w:rPr>
        <w:t>年</w:t>
      </w:r>
      <w:r w:rsidRPr="00057F77">
        <w:rPr>
          <w:rFonts w:hint="eastAsia"/>
          <w:sz w:val="32"/>
          <w:szCs w:val="32"/>
        </w:rPr>
        <w:t>12</w:t>
      </w:r>
      <w:r w:rsidRPr="00057F77">
        <w:rPr>
          <w:rFonts w:hint="eastAsia"/>
          <w:sz w:val="32"/>
          <w:szCs w:val="32"/>
        </w:rPr>
        <w:t>月）；中国共产党和中国政府在现阶段的基本路线和重大方针政策。</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t xml:space="preserve">   </w:t>
      </w:r>
      <w:r w:rsidRPr="00057F77">
        <w:rPr>
          <w:rFonts w:hint="eastAsia"/>
          <w:sz w:val="32"/>
          <w:szCs w:val="32"/>
        </w:rPr>
        <w:t>（二）学科课程与教学论及其应用</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t xml:space="preserve">    1. </w:t>
      </w:r>
      <w:r w:rsidRPr="00057F77">
        <w:rPr>
          <w:rFonts w:hint="eastAsia"/>
          <w:sz w:val="32"/>
          <w:szCs w:val="32"/>
        </w:rPr>
        <w:t>学科课程与课程标准</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lastRenderedPageBreak/>
        <w:t xml:space="preserve">    </w:t>
      </w:r>
      <w:r w:rsidRPr="00057F77">
        <w:rPr>
          <w:rFonts w:hint="eastAsia"/>
          <w:sz w:val="32"/>
          <w:szCs w:val="32"/>
        </w:rPr>
        <w:t>《普通高中思想政治课程标准（</w:t>
      </w:r>
      <w:r w:rsidRPr="00057F77">
        <w:rPr>
          <w:rFonts w:hint="eastAsia"/>
          <w:sz w:val="32"/>
          <w:szCs w:val="32"/>
        </w:rPr>
        <w:t>2017</w:t>
      </w:r>
      <w:r w:rsidRPr="00057F77">
        <w:rPr>
          <w:rFonts w:hint="eastAsia"/>
          <w:sz w:val="32"/>
          <w:szCs w:val="32"/>
        </w:rPr>
        <w:t>年版</w:t>
      </w:r>
      <w:r w:rsidRPr="00057F77">
        <w:rPr>
          <w:rFonts w:hint="eastAsia"/>
          <w:sz w:val="32"/>
          <w:szCs w:val="32"/>
        </w:rPr>
        <w:t>2020</w:t>
      </w:r>
      <w:r w:rsidRPr="00057F77">
        <w:rPr>
          <w:rFonts w:hint="eastAsia"/>
          <w:sz w:val="32"/>
          <w:szCs w:val="32"/>
        </w:rPr>
        <w:t>年修订）》《义务教育道德与法治课程标准（</w:t>
      </w:r>
      <w:r w:rsidRPr="00057F77">
        <w:rPr>
          <w:rFonts w:hint="eastAsia"/>
          <w:sz w:val="32"/>
          <w:szCs w:val="32"/>
        </w:rPr>
        <w:t>2022</w:t>
      </w:r>
      <w:r w:rsidRPr="00057F77">
        <w:rPr>
          <w:rFonts w:hint="eastAsia"/>
          <w:sz w:val="32"/>
          <w:szCs w:val="32"/>
        </w:rPr>
        <w:t>年版）》中的课程性质与理念、课程设计思路、课程目标、教学建议、评价建议、课程资源开发与利用建议。</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t xml:space="preserve">    2. </w:t>
      </w:r>
      <w:r w:rsidRPr="00057F77">
        <w:rPr>
          <w:rFonts w:hint="eastAsia"/>
          <w:sz w:val="32"/>
          <w:szCs w:val="32"/>
        </w:rPr>
        <w:t>学科教学理论与实践</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t xml:space="preserve">    </w:t>
      </w:r>
      <w:r w:rsidRPr="00057F77">
        <w:rPr>
          <w:rFonts w:hint="eastAsia"/>
          <w:sz w:val="32"/>
          <w:szCs w:val="32"/>
        </w:rPr>
        <w:t>中学思想政治和道德与法治学科教学目标、教学原则、教材分析、教学重难点、教学方法和手段、教学过程、教学基本技能、教学评价、学习策略、教学设计、教学案例评析。</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t xml:space="preserve">    </w:t>
      </w:r>
      <w:r w:rsidRPr="00057F77">
        <w:rPr>
          <w:rFonts w:hint="eastAsia"/>
          <w:sz w:val="32"/>
          <w:szCs w:val="32"/>
        </w:rPr>
        <w:t>三、考试形式与试卷结构</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t xml:space="preserve">    1.</w:t>
      </w:r>
      <w:r w:rsidRPr="00057F77">
        <w:rPr>
          <w:rFonts w:hint="eastAsia"/>
          <w:sz w:val="32"/>
          <w:szCs w:val="32"/>
        </w:rPr>
        <w:t>考试形式：闭卷、笔试。</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t xml:space="preserve">    2.</w:t>
      </w:r>
      <w:r w:rsidRPr="00057F77">
        <w:rPr>
          <w:rFonts w:hint="eastAsia"/>
          <w:sz w:val="32"/>
          <w:szCs w:val="32"/>
        </w:rPr>
        <w:t>考试时间</w:t>
      </w:r>
      <w:r w:rsidRPr="00057F77">
        <w:rPr>
          <w:rFonts w:hint="eastAsia"/>
          <w:sz w:val="32"/>
          <w:szCs w:val="32"/>
        </w:rPr>
        <w:t xml:space="preserve">:120 </w:t>
      </w:r>
      <w:r w:rsidRPr="00057F77">
        <w:rPr>
          <w:rFonts w:hint="eastAsia"/>
          <w:sz w:val="32"/>
          <w:szCs w:val="32"/>
        </w:rPr>
        <w:t>分钟，试卷分值</w:t>
      </w:r>
      <w:r w:rsidRPr="00057F77">
        <w:rPr>
          <w:rFonts w:hint="eastAsia"/>
          <w:sz w:val="32"/>
          <w:szCs w:val="32"/>
        </w:rPr>
        <w:t>120</w:t>
      </w:r>
      <w:r w:rsidRPr="00057F77">
        <w:rPr>
          <w:rFonts w:hint="eastAsia"/>
          <w:sz w:val="32"/>
          <w:szCs w:val="32"/>
        </w:rPr>
        <w:t>分。</w:t>
      </w:r>
      <w:r w:rsidRPr="00057F77">
        <w:rPr>
          <w:rFonts w:hint="eastAsia"/>
          <w:sz w:val="32"/>
          <w:szCs w:val="32"/>
        </w:rPr>
        <w:t xml:space="preserve"> </w:t>
      </w:r>
    </w:p>
    <w:p w:rsidR="00057F77" w:rsidRPr="00057F77" w:rsidRDefault="00057F77" w:rsidP="00057F77">
      <w:pPr>
        <w:rPr>
          <w:rFonts w:hint="eastAsia"/>
          <w:sz w:val="32"/>
          <w:szCs w:val="32"/>
        </w:rPr>
      </w:pPr>
      <w:r w:rsidRPr="00057F77">
        <w:rPr>
          <w:rFonts w:hint="eastAsia"/>
          <w:sz w:val="32"/>
          <w:szCs w:val="32"/>
        </w:rPr>
        <w:t xml:space="preserve">    3. </w:t>
      </w:r>
      <w:r w:rsidRPr="00057F77">
        <w:rPr>
          <w:rFonts w:hint="eastAsia"/>
          <w:sz w:val="32"/>
          <w:szCs w:val="32"/>
        </w:rPr>
        <w:t>主要题型：选择题、简答题、论述题、辨析题、材料分析题、案例评析题、教学设计题等。</w:t>
      </w:r>
      <w:r w:rsidRPr="00057F77">
        <w:rPr>
          <w:rFonts w:hint="eastAsia"/>
          <w:sz w:val="32"/>
          <w:szCs w:val="32"/>
        </w:rPr>
        <w:t xml:space="preserve"> </w:t>
      </w:r>
    </w:p>
    <w:p w:rsidR="006D43E0" w:rsidRDefault="00057F77" w:rsidP="0077187A">
      <w:pPr>
        <w:rPr>
          <w:rFonts w:hint="eastAsia"/>
        </w:rPr>
      </w:pPr>
      <w:r w:rsidRPr="00057F77">
        <w:rPr>
          <w:rFonts w:hint="eastAsia"/>
          <w:sz w:val="32"/>
          <w:szCs w:val="32"/>
        </w:rPr>
        <w:t xml:space="preserve">    4. </w:t>
      </w:r>
      <w:r w:rsidRPr="00057F77">
        <w:rPr>
          <w:rFonts w:hint="eastAsia"/>
          <w:sz w:val="32"/>
          <w:szCs w:val="32"/>
        </w:rPr>
        <w:t>内容比例：学科专业知识部分约占</w:t>
      </w:r>
      <w:r w:rsidRPr="00057F77">
        <w:rPr>
          <w:rFonts w:hint="eastAsia"/>
          <w:sz w:val="32"/>
          <w:szCs w:val="32"/>
        </w:rPr>
        <w:t>70</w:t>
      </w:r>
      <w:r w:rsidRPr="00057F77">
        <w:rPr>
          <w:rFonts w:hint="eastAsia"/>
          <w:sz w:val="32"/>
          <w:szCs w:val="32"/>
        </w:rPr>
        <w:t>﹪，学科课程与教学论及其应用部分约占</w:t>
      </w:r>
      <w:r w:rsidRPr="00057F77">
        <w:rPr>
          <w:rFonts w:hint="eastAsia"/>
          <w:sz w:val="32"/>
          <w:szCs w:val="32"/>
        </w:rPr>
        <w:t>30</w:t>
      </w:r>
      <w:r w:rsidRPr="00057F77">
        <w:rPr>
          <w:rFonts w:hint="eastAsia"/>
          <w:sz w:val="32"/>
          <w:szCs w:val="32"/>
        </w:rPr>
        <w:t>﹪。</w:t>
      </w:r>
      <w:r w:rsidRPr="00057F77">
        <w:rPr>
          <w:rFonts w:hint="eastAsia"/>
          <w:sz w:val="32"/>
          <w:szCs w:val="32"/>
        </w:rPr>
        <w:t xml:space="preserve"> </w:t>
      </w:r>
    </w:p>
    <w:sectPr w:rsidR="006D43E0" w:rsidSect="0077498E">
      <w:pgSz w:w="11906" w:h="16838"/>
      <w:pgMar w:top="2098" w:right="1474" w:bottom="1985"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2A6" w:rsidRDefault="003A32A6" w:rsidP="0077187A">
      <w:r>
        <w:separator/>
      </w:r>
    </w:p>
  </w:endnote>
  <w:endnote w:type="continuationSeparator" w:id="0">
    <w:p w:rsidR="003A32A6" w:rsidRDefault="003A32A6" w:rsidP="0077187A">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2A6" w:rsidRDefault="003A32A6" w:rsidP="0077187A">
      <w:r>
        <w:separator/>
      </w:r>
    </w:p>
  </w:footnote>
  <w:footnote w:type="continuationSeparator" w:id="0">
    <w:p w:rsidR="003A32A6" w:rsidRDefault="003A32A6" w:rsidP="007718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57F77"/>
    <w:rsid w:val="00057F77"/>
    <w:rsid w:val="00100B7F"/>
    <w:rsid w:val="003A32A6"/>
    <w:rsid w:val="006D43E0"/>
    <w:rsid w:val="0077187A"/>
    <w:rsid w:val="0077498E"/>
    <w:rsid w:val="00F929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3E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718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7187A"/>
    <w:rPr>
      <w:sz w:val="18"/>
      <w:szCs w:val="18"/>
    </w:rPr>
  </w:style>
  <w:style w:type="paragraph" w:styleId="a4">
    <w:name w:val="footer"/>
    <w:basedOn w:val="a"/>
    <w:link w:val="Char0"/>
    <w:uiPriority w:val="99"/>
    <w:semiHidden/>
    <w:unhideWhenUsed/>
    <w:rsid w:val="0077187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7187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340</Words>
  <Characters>1942</Characters>
  <Application>Microsoft Office Word</Application>
  <DocSecurity>0</DocSecurity>
  <Lines>16</Lines>
  <Paragraphs>4</Paragraphs>
  <ScaleCrop>false</ScaleCrop>
  <Company/>
  <LinksUpToDate>false</LinksUpToDate>
  <CharactersWithSpaces>2278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2023-03-14T09:41:00Z</dcterms:created>
  <dcterms:modified xsi:type="dcterms:W3CDTF">2023-03-15T07:55:00Z</dcterms:modified>
</cp:coreProperties>
</file>