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</w:rPr>
      </w:pPr>
      <w:r>
        <w:t xml:space="preserve">　 </w:t>
      </w:r>
      <w:r>
        <w:rPr>
          <w:rFonts w:hint="eastAsia"/>
        </w:rPr>
        <w:t>附件1：2020年永安市新任教师岗位</w:t>
      </w:r>
      <w:bookmarkStart w:id="0" w:name="_GoBack"/>
      <w:bookmarkEnd w:id="0"/>
      <w:r>
        <w:rPr>
          <w:rFonts w:hint="eastAsia"/>
        </w:rPr>
        <w:t>设置情况表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</w:rPr>
        <w:t>1.职专（2名）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1095"/>
        <w:gridCol w:w="1965"/>
        <w:gridCol w:w="1621"/>
        <w:gridCol w:w="1965"/>
        <w:gridCol w:w="11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学校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职专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　　2.高中（6名）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320"/>
        <w:gridCol w:w="930"/>
        <w:gridCol w:w="815"/>
        <w:gridCol w:w="815"/>
        <w:gridCol w:w="815"/>
        <w:gridCol w:w="930"/>
        <w:gridCol w:w="1035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学校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语文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政治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心理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三中高中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九中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3.初中（15名）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1184"/>
        <w:gridCol w:w="600"/>
        <w:gridCol w:w="600"/>
        <w:gridCol w:w="552"/>
        <w:gridCol w:w="553"/>
        <w:gridCol w:w="553"/>
        <w:gridCol w:w="553"/>
        <w:gridCol w:w="553"/>
        <w:gridCol w:w="553"/>
        <w:gridCol w:w="553"/>
        <w:gridCol w:w="780"/>
        <w:gridCol w:w="71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语文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政治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信息技术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三中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六中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十一中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槐南中学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洪田中学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民族中学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15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4.小学（65名）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56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737"/>
        <w:gridCol w:w="6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学校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语文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信息技术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思品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科学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综合实践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心理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二实小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巴溪湾小学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9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北塔学校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南门小学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东门小学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西门小学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燕江小学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北门小学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9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九中附小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曹远中心小学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11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小陶中心小学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贡川中心小学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大湖中心小学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14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西洋中心小学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15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洪田中心小学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城区及中心小学合计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16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44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西洋中心小学下属校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村小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罗坊中心小学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并入村小招聘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安砂中心小学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并入村小招聘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民族中心小学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及下属村小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并入村小招聘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槐南中心小学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及下属村小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并入村小招聘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村小合计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21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19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65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　5.幼儿园（9名）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4257"/>
        <w:gridCol w:w="2010"/>
        <w:gridCol w:w="11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学校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名额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实验幼儿园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机关幼儿园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燕南中心幼儿园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西洋中心幼儿园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槐南中心幼儿园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洪田中心幼儿园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槐南第二中心幼儿园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妇联幼儿园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合计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9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550B6"/>
    <w:rsid w:val="7295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2020-03-13T16:28:00Z</dcterms:created>
  <dc:creator>Administrator</dc:creator>
  <cp:lastModifiedBy>Administrator</cp:lastModifiedBy>
  <dcterms:modified xsi:type="dcterms:W3CDTF">2020-03-13T16:30:26Z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