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语文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专业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教师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试讲大纲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1.讲授课程:语文（公共基础课）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2.授课教材:《语文基础模块（上册）》（高等教育出版社）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85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2467610" cy="1774190"/>
            <wp:effectExtent l="0" t="0" r="16510" b="8890"/>
            <wp:docPr id="3" name="图片 3" descr="D:\wechat\WeChat Files\wxid_xkr6ygtuoqqp22\FileStorage\Temp\c6e9ccde94d40492de6b9d42f556c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wechat\WeChat Files\wxid_xkr6ygtuoqqp22\FileStorage\Temp\c6e9ccde94d40492de6b9d42f556c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6761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85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3.授课章节:毛泽东《沁园春·长沙》第一单元 第一课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4.具体要求: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试讲时间15分钟；现场需提供7份手写教案（含1份原件），教案包括教学目标、教学重难点、教法学法、教学导入、授课环节、课后作业等；讲课为黑板教学辅以多媒体教学。（以上内容均不能体现个人信息）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地理专业教师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试讲大纲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1.讲授课程：地理（公共基础课）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2.授课教材：《地理》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0"/>
          <w:szCs w:val="30"/>
        </w:rPr>
        <w:t>选择性必修1（中国图书出版社）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6985</wp:posOffset>
            </wp:positionV>
            <wp:extent cx="1860550" cy="2437130"/>
            <wp:effectExtent l="0" t="0" r="6350" b="1270"/>
            <wp:wrapTopAndBottom/>
            <wp:docPr id="1" name="图片 1" descr="微信图片_2024010309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030943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3.授课章节：第三章第二节 气压带、风带对气候的影响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4.授课重点：重点讲授海陆分布对大气环流的影响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5.具体要求：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试讲时间15分钟；现场需提供7份手写教案（含1份原件），教案包括教学目标、教学重难点、教法学法、教学导入、授课环节、课后作业等；讲课为黑板教学辅以多媒体教学。（以上内容均不能体现个人信息）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历史专业教师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试讲大纲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1.讲授课程:历史（公共基础课）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2.授课教材:《历史 基础模块 中国历史》（高等教育出版社）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85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1829435" cy="2368550"/>
            <wp:effectExtent l="0" t="0" r="18415" b="12700"/>
            <wp:docPr id="5" name="图片 5" descr="微信图片_20240103154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103154335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85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3.授课章节:第九单元 第19课 五四运动与中国共产党的成立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4.具体要求: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试讲时间15分钟；现场需提供7份手写教案（含1份原件），教案包括教学目标、教学重难点、教法学法、教学导入、授课环节、课后作业等；讲课为黑板教学辅以多媒体教学。（以上内容均不能体现个人信息）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物联网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专业教师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试讲大纲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1.授课专业：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物联网技术应用专业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2.授课类型：理论课程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3.授课教材：《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Android</w:t>
      </w:r>
      <w:r>
        <w:rPr>
          <w:rFonts w:hint="eastAsia" w:ascii="仿宋_GB2312" w:eastAsia="仿宋_GB2312"/>
          <w:sz w:val="30"/>
          <w:szCs w:val="30"/>
        </w:rPr>
        <w:t>》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应用开发技术（第2版）查英华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146050</wp:posOffset>
            </wp:positionV>
            <wp:extent cx="1781810" cy="2560955"/>
            <wp:effectExtent l="0" t="0" r="8890" b="10795"/>
            <wp:wrapNone/>
            <wp:docPr id="6" name="图片 6" descr="ebee9b6a568cc5663a7b3c2a23c9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bee9b6a568cc5663a7b3c2a23c909d"/>
                    <pic:cNvPicPr>
                      <a:picLocks noChangeAspect="1"/>
                    </pic:cNvPicPr>
                  </pic:nvPicPr>
                  <pic:blipFill>
                    <a:blip r:embed="rId7"/>
                    <a:srcRect l="14681" r="15725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4.</w:t>
      </w:r>
      <w:r>
        <w:rPr>
          <w:rFonts w:hint="eastAsia" w:ascii="仿宋_GB2312" w:eastAsia="仿宋_GB2312"/>
          <w:sz w:val="30"/>
          <w:szCs w:val="30"/>
        </w:rPr>
        <w:t>授课章节：第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七</w:t>
      </w:r>
      <w:r>
        <w:rPr>
          <w:rFonts w:hint="eastAsia" w:ascii="仿宋_GB2312" w:eastAsia="仿宋_GB2312"/>
          <w:sz w:val="30"/>
          <w:szCs w:val="30"/>
        </w:rPr>
        <w:t xml:space="preserve">章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网络编程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5.</w:t>
      </w:r>
      <w:r>
        <w:rPr>
          <w:rFonts w:hint="eastAsia" w:ascii="仿宋_GB2312" w:eastAsia="仿宋_GB2312"/>
          <w:sz w:val="30"/>
          <w:szCs w:val="30"/>
        </w:rPr>
        <w:t>授课项目：第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四</w:t>
      </w:r>
      <w:r>
        <w:rPr>
          <w:rFonts w:hint="eastAsia" w:ascii="仿宋_GB2312" w:eastAsia="仿宋_GB2312"/>
          <w:sz w:val="30"/>
          <w:szCs w:val="30"/>
        </w:rPr>
        <w:t xml:space="preserve">节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网络访问框架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6.</w:t>
      </w:r>
      <w:r>
        <w:rPr>
          <w:rFonts w:hint="eastAsia" w:ascii="仿宋_GB2312" w:eastAsia="仿宋_GB2312"/>
          <w:sz w:val="30"/>
          <w:szCs w:val="30"/>
        </w:rPr>
        <w:t>项目介绍：重点讲授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HTTP协议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理解网络通信方式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根据课程学习，运用OkHttp框架提供HTTP网络请求获取本地天气预报的客户端，网络请求包需要的类可以使用Builder,Requet.Bulider,Call接口等，展示请求成功的实时数据，运行环境为Android studio2022.3.1.21-Windows版本即可，同时讲解清楚所用到的网络访问框架的工作原理。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7.</w:t>
      </w:r>
      <w:r>
        <w:rPr>
          <w:rFonts w:hint="eastAsia" w:ascii="仿宋_GB2312" w:eastAsia="仿宋_GB2312"/>
          <w:sz w:val="30"/>
          <w:szCs w:val="30"/>
        </w:rPr>
        <w:t>具体要求：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试讲时间为15分钟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；</w:t>
      </w:r>
      <w:r>
        <w:rPr>
          <w:rFonts w:hint="eastAsia" w:ascii="仿宋_GB2312" w:hAnsi="仿宋" w:eastAsia="仿宋_GB2312"/>
          <w:sz w:val="30"/>
          <w:szCs w:val="30"/>
        </w:rPr>
        <w:t>考前需备好手写的</w:t>
      </w:r>
      <w:r>
        <w:rPr>
          <w:rFonts w:hint="eastAsia" w:ascii="仿宋_GB2312" w:hAnsi="仿宋" w:eastAsia="仿宋_GB2312" w:cs="仿宋_GB2312"/>
          <w:sz w:val="30"/>
          <w:szCs w:val="30"/>
        </w:rPr>
        <w:t>不少于7份的</w:t>
      </w:r>
      <w:r>
        <w:rPr>
          <w:rFonts w:hint="eastAsia" w:ascii="仿宋_GB2312" w:hAnsi="仿宋" w:eastAsia="仿宋_GB2312"/>
          <w:sz w:val="30"/>
          <w:szCs w:val="30"/>
        </w:rPr>
        <w:t>标准教案（教案包括首页、新课导入、授课内容、课堂小结、课后作业、预习等），讲课为一体化教学，</w:t>
      </w:r>
      <w:r>
        <w:rPr>
          <w:rFonts w:hint="eastAsia" w:ascii="仿宋_GB2312" w:hAnsi="仿宋" w:eastAsia="仿宋_GB2312" w:cs="仿宋_GB2312"/>
          <w:sz w:val="30"/>
          <w:szCs w:val="30"/>
        </w:rPr>
        <w:t>讲课为多媒体教学和黑板教学。（以上内容均不能体现个人信息）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计算机专业教师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试讲大纲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1.授课专业：计算机专业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2.授课类型：理实一体课程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3.授课教材：《中小型网络构建与管理（第1册）》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44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158115</wp:posOffset>
            </wp:positionV>
            <wp:extent cx="1807845" cy="2200275"/>
            <wp:effectExtent l="0" t="0" r="1905" b="9525"/>
            <wp:wrapTopAndBottom/>
            <wp:docPr id="7" name="图片 7" descr="a0a3bcfc-b35d-4ae4-92d8-187825ab33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0a3bcfc-b35d-4ae4-92d8-187825ab331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1" r="13003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4.授课章节：</w:t>
      </w:r>
      <w:r>
        <w:rPr>
          <w:rFonts w:ascii="仿宋_GB2312" w:eastAsia="仿宋_GB2312"/>
          <w:sz w:val="30"/>
          <w:szCs w:val="30"/>
        </w:rPr>
        <w:t>第2单元  构建中型网络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5.授课项目：项目三 全网络的互联互通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6.项目介绍：重点讲授三层交换机配置，实现全网络的互联互通（使用思科模拟器实现）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7.具体要求：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试讲时间为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" w:eastAsia="仿宋_GB2312"/>
          <w:sz w:val="30"/>
          <w:szCs w:val="30"/>
        </w:rPr>
        <w:t>分钟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；</w:t>
      </w:r>
      <w:r>
        <w:rPr>
          <w:rFonts w:hint="eastAsia" w:ascii="仿宋_GB2312" w:hAnsi="仿宋" w:eastAsia="仿宋_GB2312"/>
          <w:sz w:val="30"/>
          <w:szCs w:val="30"/>
        </w:rPr>
        <w:t>考前需备好手写</w:t>
      </w:r>
      <w:r>
        <w:rPr>
          <w:rFonts w:hint="eastAsia" w:ascii="仿宋_GB2312" w:hAnsi="仿宋" w:eastAsia="仿宋_GB2312" w:cs="仿宋_GB2312"/>
          <w:sz w:val="30"/>
          <w:szCs w:val="30"/>
        </w:rPr>
        <w:t>不少于7份的</w:t>
      </w:r>
      <w:r>
        <w:rPr>
          <w:rFonts w:hint="eastAsia" w:ascii="仿宋_GB2312" w:hAnsi="仿宋" w:eastAsia="仿宋_GB2312"/>
          <w:sz w:val="30"/>
          <w:szCs w:val="30"/>
        </w:rPr>
        <w:t>标准教案（教案包括首页、新课导入、授课内容、课堂小结、课后作业、预习等），采用一体化教学模式，</w:t>
      </w:r>
      <w:r>
        <w:rPr>
          <w:rFonts w:hint="eastAsia" w:ascii="仿宋_GB2312" w:hAnsi="仿宋" w:eastAsia="仿宋_GB2312" w:cs="仿宋_GB2312"/>
          <w:sz w:val="30"/>
          <w:szCs w:val="30"/>
        </w:rPr>
        <w:t>讲课为多媒体教学或黑板教学。（以上内容均不能体现个人信息）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美术专业教师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试讲大纲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1.授课专业：绘画专业、艺术设计与制作、工艺美术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2.授课类型：一体化课程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3.授课教材：《素描》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45720</wp:posOffset>
            </wp:positionV>
            <wp:extent cx="2058670" cy="2746375"/>
            <wp:effectExtent l="0" t="0" r="17780" b="15875"/>
            <wp:wrapNone/>
            <wp:docPr id="8" name="图片 8" descr="C:\Users\Administrator.PRC-20170517QJW\Desktop\微信图片_2024010410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.PRC-20170517QJW\Desktop\微信图片_202401041015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4.授课章节：单元二 石膏几何形体素描训练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5.授课项目：主题二 从结构透视写生到设计素描训练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一、“方体”组合结构透视训练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6.项目介绍：重点讲授对物体透视变化中形体比例的准确把握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7.具体要求：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试讲时间为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分钟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考前需备好手写的不少于7份的标准教案（教案包括首页、新课导入、授课内容、课堂小结、课后作业、预习等），以及个人绘画作品集（电子版现场展示）。讲课为一体化教学，运用多媒体教学和板书相结合，并根据专业课程授课特点进行 现场绘画教学示范。（以上内容均不能体现个人信息）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sectPr>
          <w:pgSz w:w="11906" w:h="16838"/>
          <w:pgMar w:top="1417" w:right="1803" w:bottom="1417" w:left="1803" w:header="851" w:footer="992" w:gutter="0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数学专业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教师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试讲大纲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1.讲授课程: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数学</w:t>
      </w:r>
      <w:r>
        <w:rPr>
          <w:rFonts w:hint="eastAsia" w:ascii="仿宋_GB2312" w:hAnsi="仿宋_GB2312" w:eastAsia="仿宋_GB2312" w:cs="仿宋_GB2312"/>
          <w:sz w:val="30"/>
          <w:szCs w:val="30"/>
        </w:rPr>
        <w:t>（公共基础课）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.授课教材：《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数学基础模块上册</w:t>
      </w:r>
      <w:r>
        <w:rPr>
          <w:rFonts w:hint="eastAsia" w:ascii="仿宋_GB2312" w:hAnsi="仿宋_GB2312" w:eastAsia="仿宋_GB2312" w:cs="仿宋_GB2312"/>
          <w:sz w:val="30"/>
          <w:szCs w:val="30"/>
        </w:rPr>
        <w:t>》（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语文</w:t>
      </w:r>
      <w:r>
        <w:rPr>
          <w:rFonts w:hint="eastAsia" w:ascii="仿宋_GB2312" w:hAnsi="仿宋_GB2312" w:eastAsia="仿宋_GB2312" w:cs="仿宋_GB2312"/>
          <w:sz w:val="30"/>
          <w:szCs w:val="30"/>
        </w:rPr>
        <w:t>出版社）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2111375</wp:posOffset>
            </wp:positionH>
            <wp:positionV relativeFrom="paragraph">
              <wp:posOffset>472440</wp:posOffset>
            </wp:positionV>
            <wp:extent cx="2353310" cy="1766570"/>
            <wp:effectExtent l="0" t="0" r="5080" b="8890"/>
            <wp:wrapNone/>
            <wp:docPr id="2" name="图片 2" descr="5703ad880a5588e647a8db093589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03ad880a5588e647a8db0935898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5331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.授课章节：第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三单元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函数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3.1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函数的概念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.具体要求：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重点讲授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函数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概念，函数定义域和函数值的求法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试讲时间15分钟；现场需提供7份手写教案（含1份原件），教案包括教学目标、教学重难点、教法学法、教学导入、授课环节、课后作业等；讲课为黑板教学辅以多媒体教学。（以上内容均不能体现个人信息）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  <w:sectPr>
          <w:pgSz w:w="11906" w:h="16838"/>
          <w:pgMar w:top="1417" w:right="1803" w:bottom="1417" w:left="1803" w:header="851" w:footer="992" w:gutter="0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英语专业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教师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试讲大纲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1.讲授课程: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英语</w:t>
      </w:r>
      <w:r>
        <w:rPr>
          <w:rFonts w:hint="eastAsia" w:ascii="仿宋_GB2312" w:hAnsi="仿宋_GB2312" w:eastAsia="仿宋_GB2312" w:cs="仿宋_GB2312"/>
          <w:sz w:val="30"/>
          <w:szCs w:val="30"/>
        </w:rPr>
        <w:t>（公共基础课）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.授课教材：《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英语基础模块上册</w:t>
      </w:r>
      <w:r>
        <w:rPr>
          <w:rFonts w:hint="eastAsia" w:ascii="仿宋_GB2312" w:hAnsi="仿宋_GB2312" w:eastAsia="仿宋_GB2312" w:cs="仿宋_GB2312"/>
          <w:sz w:val="30"/>
          <w:szCs w:val="30"/>
        </w:rPr>
        <w:t>》（高等教育出版社）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1807845</wp:posOffset>
            </wp:positionH>
            <wp:positionV relativeFrom="paragraph">
              <wp:posOffset>296545</wp:posOffset>
            </wp:positionV>
            <wp:extent cx="1813560" cy="2419350"/>
            <wp:effectExtent l="0" t="0" r="15240" b="0"/>
            <wp:wrapNone/>
            <wp:docPr id="4" name="图片 4" descr="55a5cdf669906449387b503202d4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5a5cdf669906449387b503202d42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.授课章节：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UNIT 7  Readinhg（92页）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.具体要求：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试讲时间15分钟；现场需提供7份手写教案（含1份原件），教案包括教学目标、教学重难点、教法学法、教学导入、授课环节、课后作业等；讲课为黑板教学辅以多媒体教学。（以上内容均不能体现个人信息）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MGI0YmQwNDk2YmI2YWRjYzI0NzIxNjllOTIwZDIifQ=="/>
    <w:docVar w:name="KSO_WPS_MARK_KEY" w:val="d75ca63f-9ac7-4dd3-a9ea-08e7c08f9418"/>
  </w:docVars>
  <w:rsids>
    <w:rsidRoot w:val="51C0636D"/>
    <w:rsid w:val="00BF4D0D"/>
    <w:rsid w:val="09F77BDA"/>
    <w:rsid w:val="0E126516"/>
    <w:rsid w:val="10BD1D9F"/>
    <w:rsid w:val="2DD916A4"/>
    <w:rsid w:val="3A9B3DAD"/>
    <w:rsid w:val="400D3B7D"/>
    <w:rsid w:val="440103AB"/>
    <w:rsid w:val="44C46D4D"/>
    <w:rsid w:val="4CED4CB6"/>
    <w:rsid w:val="51C0636D"/>
    <w:rsid w:val="626D50EE"/>
    <w:rsid w:val="6AA6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1732</Words>
  <Characters>1875</Characters>
  <Lines>0</Lines>
  <Paragraphs>0</Paragraphs>
  <TotalTime>7</TotalTime>
  <ScaleCrop>false</ScaleCrop>
  <LinksUpToDate>false</LinksUpToDate>
  <CharactersWithSpaces>1921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2024-01-08T05:38:00Z</dcterms:created>
  <dc:creator>咯咯莁哋貓ル</dc:creator>
  <cp:lastModifiedBy>Sky艳</cp:lastModifiedBy>
  <dcterms:modified xsi:type="dcterms:W3CDTF">2024-01-10T06:37:23Z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8F3869DF6F0C425DB1E65D8872F6DC59</vt:lpwstr>
  </property>
</Properties>
</file>